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507" w:rsidRDefault="0057550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75507" w:rsidRDefault="00575507">
      <w:pPr>
        <w:pStyle w:val="ConsPlusNormal"/>
        <w:outlineLvl w:val="0"/>
      </w:pPr>
    </w:p>
    <w:p w:rsidR="00575507" w:rsidRDefault="00575507">
      <w:pPr>
        <w:pStyle w:val="ConsPlusTitle"/>
        <w:jc w:val="center"/>
        <w:outlineLvl w:val="0"/>
      </w:pPr>
      <w:r>
        <w:t>ПРАВИТЕЛЬСТВО СВЕРДЛОВСКОЙ ОБЛАСТИ</w:t>
      </w:r>
    </w:p>
    <w:p w:rsidR="00575507" w:rsidRDefault="00575507">
      <w:pPr>
        <w:pStyle w:val="ConsPlusTitle"/>
        <w:jc w:val="center"/>
      </w:pPr>
    </w:p>
    <w:p w:rsidR="00575507" w:rsidRDefault="00575507">
      <w:pPr>
        <w:pStyle w:val="ConsPlusTitle"/>
        <w:jc w:val="center"/>
      </w:pPr>
      <w:r>
        <w:t>ПОСТАНОВЛЕНИЕ</w:t>
      </w:r>
    </w:p>
    <w:p w:rsidR="00575507" w:rsidRDefault="00575507">
      <w:pPr>
        <w:pStyle w:val="ConsPlusTitle"/>
        <w:jc w:val="center"/>
      </w:pPr>
      <w:r>
        <w:t>от 24 октября 2013 г. N 1313-ПП</w:t>
      </w:r>
    </w:p>
    <w:p w:rsidR="00575507" w:rsidRDefault="00575507">
      <w:pPr>
        <w:pStyle w:val="ConsPlusTitle"/>
        <w:jc w:val="center"/>
      </w:pPr>
    </w:p>
    <w:p w:rsidR="00575507" w:rsidRDefault="00575507">
      <w:pPr>
        <w:pStyle w:val="ConsPlusTitle"/>
        <w:jc w:val="center"/>
      </w:pPr>
      <w:r>
        <w:t>О РЕГИОНАЛЬНОМ ФОНДЕ СОДЕЙСТВИЯ КАПИТАЛЬНОМУ РЕМОНТУ ОБЩЕГО</w:t>
      </w:r>
    </w:p>
    <w:p w:rsidR="00575507" w:rsidRDefault="00575507">
      <w:pPr>
        <w:pStyle w:val="ConsPlusTitle"/>
        <w:jc w:val="center"/>
      </w:pPr>
      <w:r>
        <w:t>ИМУЩЕСТВА В МНОГОКВАРТИРНЫХ ДОМАХ СВЕРДЛОВСКОЙ ОБЛАСТИ</w:t>
      </w:r>
    </w:p>
    <w:p w:rsidR="00575507" w:rsidRDefault="0057550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7550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75507" w:rsidRDefault="0057550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75507" w:rsidRDefault="0057550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Свердловской области</w:t>
            </w:r>
          </w:p>
          <w:p w:rsidR="00575507" w:rsidRDefault="00575507">
            <w:pPr>
              <w:pStyle w:val="ConsPlusNormal"/>
              <w:jc w:val="center"/>
            </w:pPr>
            <w:r>
              <w:rPr>
                <w:color w:val="392C69"/>
              </w:rPr>
              <w:t>от 29.01.2014 N 44-ПП)</w:t>
            </w:r>
          </w:p>
        </w:tc>
      </w:tr>
    </w:tbl>
    <w:p w:rsidR="00575507" w:rsidRDefault="00575507">
      <w:pPr>
        <w:pStyle w:val="ConsPlusNormal"/>
        <w:ind w:firstLine="540"/>
        <w:jc w:val="both"/>
      </w:pPr>
    </w:p>
    <w:p w:rsidR="00575507" w:rsidRDefault="00575507">
      <w:pPr>
        <w:pStyle w:val="ConsPlusNormal"/>
        <w:ind w:firstLine="540"/>
        <w:jc w:val="both"/>
      </w:pPr>
      <w:r>
        <w:t xml:space="preserve">В соответствии с Жилищным </w:t>
      </w:r>
      <w:hyperlink r:id="rId6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12 января 1996 года N 7-ФЗ "О некоммерческих организациях", Областным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10 апреля 1995 года N 9-ОЗ "Об управлении государственной собственностью Свердловской области" и </w:t>
      </w:r>
      <w:hyperlink r:id="rId9" w:history="1">
        <w:r>
          <w:rPr>
            <w:color w:val="0000FF"/>
          </w:rPr>
          <w:t>Указом</w:t>
        </w:r>
      </w:hyperlink>
      <w:r>
        <w:t xml:space="preserve"> Губернатора Свердловской области от 16.08.2013 N 444-УГ "О создании Регионального Фонда содействия капитальному ремонту общего имущества в многоквартирных домах Свердловской области" Правительство Свердловской области постановляет:</w:t>
      </w:r>
    </w:p>
    <w:p w:rsidR="00575507" w:rsidRDefault="00575507">
      <w:pPr>
        <w:pStyle w:val="ConsPlusNormal"/>
        <w:spacing w:before="220"/>
        <w:ind w:firstLine="540"/>
        <w:jc w:val="both"/>
      </w:pPr>
      <w:r>
        <w:t>1. Создать Региональный Фонд содействия капитальному ремонту общего имущества в многоквартирных домах Свердловской области.</w:t>
      </w:r>
    </w:p>
    <w:p w:rsidR="00575507" w:rsidRDefault="00575507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39" w:history="1">
        <w:r>
          <w:rPr>
            <w:color w:val="0000FF"/>
          </w:rPr>
          <w:t>Устав</w:t>
        </w:r>
      </w:hyperlink>
      <w:r>
        <w:t xml:space="preserve"> Регионального Фонда содействия капитальному ремонту общего имущества в многоквартирных домах Свердловской области (прилагается).</w:t>
      </w:r>
    </w:p>
    <w:p w:rsidR="00575507" w:rsidRDefault="00575507">
      <w:pPr>
        <w:pStyle w:val="ConsPlusNormal"/>
        <w:spacing w:before="220"/>
        <w:ind w:firstLine="540"/>
        <w:jc w:val="both"/>
      </w:pPr>
      <w:r>
        <w:t>3. Определить Министерство энергетики и жилищно-коммунального хозяйства Свердловской области (Н.Б. Смирнов) исполнительным органом государственной власти Свердловской области, осуществляющим функции и полномочия учредителя Регионального Фонда содействия капитальному ремонту общего имущества в многоквартирных домах Свердловской области.</w:t>
      </w:r>
    </w:p>
    <w:p w:rsidR="00575507" w:rsidRDefault="00575507">
      <w:pPr>
        <w:pStyle w:val="ConsPlusNormal"/>
        <w:spacing w:before="220"/>
        <w:ind w:firstLine="540"/>
        <w:jc w:val="both"/>
      </w:pPr>
      <w:r>
        <w:t>4. Министерству энергетики и жилищно-коммунального хозяйства Свердловской области (Н.Б. Смирнов) в срок до 15 ноября 2013 года:</w:t>
      </w:r>
    </w:p>
    <w:p w:rsidR="00575507" w:rsidRDefault="00575507">
      <w:pPr>
        <w:pStyle w:val="ConsPlusNormal"/>
        <w:spacing w:before="220"/>
        <w:ind w:firstLine="540"/>
        <w:jc w:val="both"/>
      </w:pPr>
      <w:r>
        <w:t>1) обеспечить государственную регистрацию Регионального Фонда содействия капитальному ремонту общего имущества в многоквартирных домах Свердловской области;</w:t>
      </w:r>
    </w:p>
    <w:p w:rsidR="00575507" w:rsidRDefault="00575507">
      <w:pPr>
        <w:pStyle w:val="ConsPlusNormal"/>
        <w:spacing w:before="220"/>
        <w:ind w:firstLine="540"/>
        <w:jc w:val="both"/>
      </w:pPr>
      <w:r>
        <w:t>2) осуществить иные юридически значимые действия по созданию Регионального Фонда содействия капитальному ремонту общего имущества в многоквартирных домах Свердловской области.</w:t>
      </w:r>
    </w:p>
    <w:p w:rsidR="00575507" w:rsidRDefault="00575507">
      <w:pPr>
        <w:pStyle w:val="ConsPlusNormal"/>
        <w:spacing w:before="220"/>
        <w:ind w:firstLine="540"/>
        <w:jc w:val="both"/>
      </w:pPr>
      <w:r>
        <w:t>5. Министерству по управлению государственным имуществом Свердловской области (А.В. Пьянков):</w:t>
      </w:r>
    </w:p>
    <w:p w:rsidR="00575507" w:rsidRDefault="00575507">
      <w:pPr>
        <w:pStyle w:val="ConsPlusNormal"/>
        <w:spacing w:before="220"/>
        <w:ind w:firstLine="540"/>
        <w:jc w:val="both"/>
      </w:pPr>
      <w:r>
        <w:t>1) до 01 декабря 2013 года внести в установленном законодательством порядке в виде добровольного имущественного взноса в имущество Регионального Фонда содействия капитальному ремонту общего имущества в многоквартирных домах Свердловской области 10 тыс. рублей;</w:t>
      </w:r>
    </w:p>
    <w:p w:rsidR="00575507" w:rsidRDefault="00575507">
      <w:pPr>
        <w:pStyle w:val="ConsPlusNormal"/>
        <w:spacing w:before="220"/>
        <w:ind w:firstLine="540"/>
        <w:jc w:val="both"/>
      </w:pPr>
      <w:r>
        <w:t>2) внести соответствующие изменения в Реестр государственного имущества Свердловской области.</w:t>
      </w:r>
    </w:p>
    <w:p w:rsidR="00575507" w:rsidRDefault="00575507">
      <w:pPr>
        <w:pStyle w:val="ConsPlusNormal"/>
        <w:spacing w:before="220"/>
        <w:ind w:firstLine="540"/>
        <w:jc w:val="both"/>
      </w:pPr>
      <w:r>
        <w:t xml:space="preserve">6. Контроль за выполнением настоящего Постановления возложить на Заместителя </w:t>
      </w:r>
      <w:r>
        <w:lastRenderedPageBreak/>
        <w:t>Председателя Правительства Свердловской области С.М. Зырянова.</w:t>
      </w:r>
    </w:p>
    <w:p w:rsidR="00575507" w:rsidRDefault="00575507">
      <w:pPr>
        <w:pStyle w:val="ConsPlusNormal"/>
        <w:spacing w:before="220"/>
        <w:ind w:firstLine="540"/>
        <w:jc w:val="both"/>
      </w:pPr>
      <w:r>
        <w:t>7. Настоящее Постановление вступает в силу на следующий день после официального опубликования.</w:t>
      </w:r>
    </w:p>
    <w:p w:rsidR="00575507" w:rsidRDefault="00575507">
      <w:pPr>
        <w:pStyle w:val="ConsPlusNormal"/>
        <w:spacing w:before="220"/>
        <w:ind w:firstLine="540"/>
        <w:jc w:val="both"/>
      </w:pPr>
      <w:r>
        <w:t>8. Настоящее Постановление опубликовать в "Областной газете".</w:t>
      </w:r>
    </w:p>
    <w:p w:rsidR="00575507" w:rsidRDefault="00575507">
      <w:pPr>
        <w:pStyle w:val="ConsPlusNormal"/>
        <w:jc w:val="both"/>
      </w:pPr>
    </w:p>
    <w:p w:rsidR="00575507" w:rsidRDefault="00575507">
      <w:pPr>
        <w:pStyle w:val="ConsPlusNormal"/>
        <w:jc w:val="right"/>
      </w:pPr>
      <w:r>
        <w:t>Председатель Правительства</w:t>
      </w:r>
    </w:p>
    <w:p w:rsidR="00575507" w:rsidRDefault="00575507">
      <w:pPr>
        <w:pStyle w:val="ConsPlusNormal"/>
        <w:jc w:val="right"/>
      </w:pPr>
      <w:r>
        <w:t>Свердловской области</w:t>
      </w:r>
    </w:p>
    <w:p w:rsidR="00575507" w:rsidRDefault="00575507">
      <w:pPr>
        <w:pStyle w:val="ConsPlusNormal"/>
        <w:jc w:val="right"/>
      </w:pPr>
      <w:r>
        <w:t>Д.В.ПАСЛЕР</w:t>
      </w:r>
    </w:p>
    <w:p w:rsidR="00575507" w:rsidRDefault="00575507">
      <w:pPr>
        <w:pStyle w:val="ConsPlusNormal"/>
      </w:pPr>
    </w:p>
    <w:p w:rsidR="00575507" w:rsidRDefault="00575507">
      <w:pPr>
        <w:pStyle w:val="ConsPlusNormal"/>
      </w:pPr>
    </w:p>
    <w:p w:rsidR="00575507" w:rsidRDefault="00575507">
      <w:pPr>
        <w:pStyle w:val="ConsPlusNormal"/>
        <w:jc w:val="both"/>
      </w:pPr>
    </w:p>
    <w:p w:rsidR="00575507" w:rsidRDefault="00575507">
      <w:pPr>
        <w:pStyle w:val="ConsPlusNormal"/>
      </w:pPr>
    </w:p>
    <w:p w:rsidR="00575507" w:rsidRDefault="00575507">
      <w:pPr>
        <w:pStyle w:val="ConsPlusNormal"/>
      </w:pPr>
    </w:p>
    <w:p w:rsidR="00575507" w:rsidRDefault="00575507">
      <w:pPr>
        <w:pStyle w:val="ConsPlusNormal"/>
        <w:jc w:val="right"/>
        <w:outlineLvl w:val="0"/>
      </w:pPr>
      <w:r>
        <w:t>Утвержден</w:t>
      </w:r>
    </w:p>
    <w:p w:rsidR="00575507" w:rsidRDefault="00575507">
      <w:pPr>
        <w:pStyle w:val="ConsPlusNormal"/>
        <w:jc w:val="right"/>
      </w:pPr>
      <w:r>
        <w:t>Постановлением Правительства</w:t>
      </w:r>
    </w:p>
    <w:p w:rsidR="00575507" w:rsidRDefault="00575507">
      <w:pPr>
        <w:pStyle w:val="ConsPlusNormal"/>
        <w:jc w:val="right"/>
      </w:pPr>
      <w:r>
        <w:t>Свердловской области</w:t>
      </w:r>
    </w:p>
    <w:p w:rsidR="00575507" w:rsidRDefault="00575507">
      <w:pPr>
        <w:pStyle w:val="ConsPlusNormal"/>
        <w:jc w:val="right"/>
      </w:pPr>
      <w:r>
        <w:t>от 24 октября 2013 г. N 1313-ПП</w:t>
      </w:r>
    </w:p>
    <w:p w:rsidR="00575507" w:rsidRDefault="00575507">
      <w:pPr>
        <w:pStyle w:val="ConsPlusNormal"/>
        <w:ind w:left="540"/>
        <w:jc w:val="both"/>
      </w:pPr>
    </w:p>
    <w:p w:rsidR="00575507" w:rsidRDefault="00575507">
      <w:pPr>
        <w:pStyle w:val="ConsPlusTitle"/>
        <w:jc w:val="center"/>
      </w:pPr>
      <w:bookmarkStart w:id="0" w:name="P39"/>
      <w:bookmarkEnd w:id="0"/>
      <w:r>
        <w:t>УСТАВ</w:t>
      </w:r>
    </w:p>
    <w:p w:rsidR="00575507" w:rsidRDefault="00575507">
      <w:pPr>
        <w:pStyle w:val="ConsPlusTitle"/>
        <w:jc w:val="center"/>
      </w:pPr>
      <w:r>
        <w:t>РЕГИОНАЛЬНОГО ФОНДА СОДЕЙСТВИЯ КАПИТАЛЬНОМУ РЕМОНТУ ОБЩЕГО</w:t>
      </w:r>
    </w:p>
    <w:p w:rsidR="00575507" w:rsidRDefault="00575507">
      <w:pPr>
        <w:pStyle w:val="ConsPlusTitle"/>
        <w:jc w:val="center"/>
      </w:pPr>
      <w:r>
        <w:t>ИМУЩЕСТВА В МНОГОКВАРТИРНЫХ ДОМАХ СВЕРДЛОВСКОЙ ОБЛАСТИ</w:t>
      </w:r>
    </w:p>
    <w:p w:rsidR="00575507" w:rsidRDefault="0057550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7550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75507" w:rsidRDefault="0057550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75507" w:rsidRDefault="0057550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Свердловской области</w:t>
            </w:r>
          </w:p>
          <w:p w:rsidR="00575507" w:rsidRDefault="00575507">
            <w:pPr>
              <w:pStyle w:val="ConsPlusNormal"/>
              <w:jc w:val="center"/>
            </w:pPr>
            <w:r>
              <w:rPr>
                <w:color w:val="392C69"/>
              </w:rPr>
              <w:t>от 29.01.2014 N 44-ПП)</w:t>
            </w:r>
          </w:p>
        </w:tc>
      </w:tr>
    </w:tbl>
    <w:p w:rsidR="00575507" w:rsidRDefault="00575507">
      <w:pPr>
        <w:pStyle w:val="ConsPlusNormal"/>
        <w:jc w:val="center"/>
      </w:pPr>
    </w:p>
    <w:p w:rsidR="00575507" w:rsidRDefault="00575507">
      <w:pPr>
        <w:pStyle w:val="ConsPlusNormal"/>
        <w:jc w:val="center"/>
      </w:pPr>
      <w:r>
        <w:t>г. Екатеринбург</w:t>
      </w:r>
    </w:p>
    <w:p w:rsidR="00575507" w:rsidRDefault="00575507">
      <w:pPr>
        <w:pStyle w:val="ConsPlusNormal"/>
        <w:jc w:val="center"/>
      </w:pPr>
      <w:r>
        <w:t>2014</w:t>
      </w:r>
    </w:p>
    <w:p w:rsidR="00575507" w:rsidRDefault="00575507">
      <w:pPr>
        <w:pStyle w:val="ConsPlusNormal"/>
        <w:jc w:val="center"/>
      </w:pPr>
    </w:p>
    <w:p w:rsidR="00575507" w:rsidRDefault="00575507">
      <w:pPr>
        <w:pStyle w:val="ConsPlusNormal"/>
        <w:jc w:val="center"/>
        <w:outlineLvl w:val="1"/>
      </w:pPr>
      <w:r>
        <w:t>Глава 1. ОБЩИЕ ПОЛОЖЕНИЯ</w:t>
      </w:r>
    </w:p>
    <w:p w:rsidR="00575507" w:rsidRDefault="00575507">
      <w:pPr>
        <w:pStyle w:val="ConsPlusNormal"/>
        <w:ind w:firstLine="540"/>
        <w:jc w:val="both"/>
      </w:pPr>
    </w:p>
    <w:p w:rsidR="00575507" w:rsidRDefault="00575507">
      <w:pPr>
        <w:pStyle w:val="ConsPlusNormal"/>
        <w:ind w:firstLine="540"/>
        <w:jc w:val="both"/>
      </w:pPr>
      <w:bookmarkStart w:id="1" w:name="P51"/>
      <w:bookmarkEnd w:id="1"/>
      <w:r>
        <w:t xml:space="preserve">1. Региональный Фонд содействия капитальному ремонту общего имущества в многоквартирных домах Свердловской области (далее - Фонд) является некоммерческой организацией, созданной в целях формирования региональной системы капитального ремонта общего имущества многоквартирных домов Свердловской области (далее - МКД), и осуществляет свою деятельность в соответствии с Гражданским </w:t>
      </w:r>
      <w:hyperlink r:id="rId11" w:history="1">
        <w:r>
          <w:rPr>
            <w:color w:val="0000FF"/>
          </w:rPr>
          <w:t>кодексом</w:t>
        </w:r>
      </w:hyperlink>
      <w:r>
        <w:t xml:space="preserve"> Российской Федерации, Жилищным </w:t>
      </w:r>
      <w:hyperlink r:id="rId12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12 января 1996 года N 7-ФЗ "О некоммерческих организациях", </w:t>
      </w:r>
      <w:hyperlink r:id="rId14" w:history="1">
        <w:r>
          <w:rPr>
            <w:color w:val="0000FF"/>
          </w:rPr>
          <w:t>Законом</w:t>
        </w:r>
      </w:hyperlink>
      <w:r>
        <w:t xml:space="preserve"> Свердловской области от 19 декабря 2013 года N 127-ОЗ "Об обеспечении проведения капитального ремонта общего имущества в многоквартирных домах на территории Свердловской области", другими нормативными правовыми актами Российской Федерации, Свердловской области и настоящим Уставом.</w:t>
      </w:r>
    </w:p>
    <w:p w:rsidR="00575507" w:rsidRDefault="00575507">
      <w:pPr>
        <w:pStyle w:val="ConsPlusNormal"/>
        <w:spacing w:before="220"/>
        <w:ind w:firstLine="540"/>
        <w:jc w:val="both"/>
      </w:pPr>
      <w:r>
        <w:t xml:space="preserve">2. Фонд создан на основании </w:t>
      </w:r>
      <w:hyperlink r:id="rId15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16.08.2013 N 444-УГ "О создании Регионального Фонда содействия капитальному ремонту общего имущества в многоквартирных домах Свердловской области".</w:t>
      </w:r>
    </w:p>
    <w:p w:rsidR="00575507" w:rsidRDefault="00575507">
      <w:pPr>
        <w:pStyle w:val="ConsPlusNormal"/>
        <w:spacing w:before="220"/>
        <w:ind w:firstLine="540"/>
        <w:jc w:val="both"/>
      </w:pPr>
      <w:r>
        <w:t>3. Фонд является юридическим лицом, созданным в организационно-правовой форме фонда, с момента его государственной регистрации в установленном законодательством Российской Федерации порядке, имеет в собственности имущество, отвечает по своим обязательствам этим имуществом, может от своего имени приобретать и осуществлять имущественные и неимущественные права, нести обязанности, быть истцом и ответчиком в суде, арбитражном и третейском судах.</w:t>
      </w:r>
    </w:p>
    <w:p w:rsidR="00575507" w:rsidRDefault="00575507">
      <w:pPr>
        <w:pStyle w:val="ConsPlusNormal"/>
        <w:spacing w:before="220"/>
        <w:ind w:firstLine="540"/>
        <w:jc w:val="both"/>
      </w:pPr>
      <w:r>
        <w:lastRenderedPageBreak/>
        <w:t>4. Фонд создается без ограничения срока деятельности.</w:t>
      </w:r>
    </w:p>
    <w:p w:rsidR="00575507" w:rsidRDefault="00575507">
      <w:pPr>
        <w:pStyle w:val="ConsPlusNormal"/>
        <w:spacing w:before="220"/>
        <w:ind w:firstLine="540"/>
        <w:jc w:val="both"/>
      </w:pPr>
      <w:r>
        <w:t>5. Свердловская область несет субсидиарную ответственность за неисполнение или ненадлежащее исполнение Фондом обязательств перед собственниками помещений в многоквартирных домах.</w:t>
      </w:r>
    </w:p>
    <w:p w:rsidR="00575507" w:rsidRDefault="00575507">
      <w:pPr>
        <w:pStyle w:val="ConsPlusNormal"/>
        <w:spacing w:before="220"/>
        <w:ind w:firstLine="540"/>
        <w:jc w:val="both"/>
      </w:pPr>
      <w:r>
        <w:t>6. Фонд имеет самостоятельный баланс, печать с полным наименованием, право открывать в установленном порядке счета в российских кредитных организациях для текущей и административно-хозяйственной деятельности и счета для финансирования капитального ремонта общего имущества многоквартирных домов в российских кредитных организациях, отобранных на конкурсной основе, а также специальные счета, где владельцем такого специального счета по решению собственников помещений многоквартирного дома избран региональный оператор, иметь штампы и бланки со своим наименованием, а также зарегистрированную в установленном порядке эмблему.</w:t>
      </w:r>
    </w:p>
    <w:p w:rsidR="00575507" w:rsidRDefault="00575507">
      <w:pPr>
        <w:pStyle w:val="ConsPlusNormal"/>
        <w:spacing w:before="220"/>
        <w:ind w:firstLine="540"/>
        <w:jc w:val="both"/>
      </w:pPr>
      <w:r>
        <w:t>7. Фонд самостоятельно определяет направления своей деятельности, стратегию экономического, технического и социального развития с учетом целей деятельности Фонда.</w:t>
      </w:r>
    </w:p>
    <w:p w:rsidR="00575507" w:rsidRDefault="00575507">
      <w:pPr>
        <w:pStyle w:val="ConsPlusNormal"/>
        <w:spacing w:before="220"/>
        <w:ind w:firstLine="540"/>
        <w:jc w:val="both"/>
      </w:pPr>
      <w:r>
        <w:t>8. Фонд обеспечивает передачу на государственное хранение документов, имеющих научно-историческое значение, в соответствии с действующим законодательством; хранит и использует в установленном порядке управленческие, финансово-хозяйственные документы, документы по личному составу.</w:t>
      </w:r>
    </w:p>
    <w:p w:rsidR="00575507" w:rsidRDefault="00575507">
      <w:pPr>
        <w:pStyle w:val="ConsPlusNormal"/>
        <w:spacing w:before="220"/>
        <w:ind w:firstLine="540"/>
        <w:jc w:val="both"/>
      </w:pPr>
      <w:r>
        <w:t>9. Полное наименование: Региональный Фонд содействия капитальному ремонту общего имущества в многоквартирных домах Свердловской области.</w:t>
      </w:r>
    </w:p>
    <w:p w:rsidR="00575507" w:rsidRDefault="00575507">
      <w:pPr>
        <w:pStyle w:val="ConsPlusNormal"/>
        <w:spacing w:before="220"/>
        <w:ind w:firstLine="540"/>
        <w:jc w:val="both"/>
      </w:pPr>
      <w:r>
        <w:t>10. Сокращенное наименование: Региональный Фонд капитального ремонта МКД.</w:t>
      </w:r>
    </w:p>
    <w:p w:rsidR="00575507" w:rsidRDefault="00575507">
      <w:pPr>
        <w:pStyle w:val="ConsPlusNormal"/>
        <w:spacing w:before="220"/>
        <w:ind w:firstLine="540"/>
        <w:jc w:val="both"/>
      </w:pPr>
      <w:r>
        <w:t>11. Место нахождения Фонда: г. Екатеринбург, ул. 8 Марта, д. 24.</w:t>
      </w:r>
    </w:p>
    <w:p w:rsidR="00575507" w:rsidRDefault="00575507">
      <w:pPr>
        <w:pStyle w:val="ConsPlusNormal"/>
        <w:ind w:firstLine="540"/>
        <w:jc w:val="both"/>
      </w:pPr>
    </w:p>
    <w:p w:rsidR="00575507" w:rsidRDefault="00575507">
      <w:pPr>
        <w:pStyle w:val="ConsPlusNormal"/>
        <w:jc w:val="center"/>
        <w:outlineLvl w:val="1"/>
      </w:pPr>
      <w:r>
        <w:t>Глава 2. ПРЕДМЕТ И ЦЕЛИ ДЕЯТЕЛЬНОСТИ ФОНДА</w:t>
      </w:r>
    </w:p>
    <w:p w:rsidR="00575507" w:rsidRDefault="00575507">
      <w:pPr>
        <w:pStyle w:val="ConsPlusNormal"/>
        <w:ind w:firstLine="540"/>
        <w:jc w:val="both"/>
      </w:pPr>
    </w:p>
    <w:p w:rsidR="00575507" w:rsidRDefault="00575507">
      <w:pPr>
        <w:pStyle w:val="ConsPlusNormal"/>
        <w:ind w:firstLine="540"/>
        <w:jc w:val="both"/>
      </w:pPr>
      <w:r>
        <w:t>12. Фонд является некоммерческой организацией, деятельность которой направлена на своевременное проведение капитального ремонта общего имущества многоквартирных домов.</w:t>
      </w:r>
    </w:p>
    <w:p w:rsidR="00575507" w:rsidRDefault="00575507">
      <w:pPr>
        <w:pStyle w:val="ConsPlusNormal"/>
        <w:spacing w:before="220"/>
        <w:ind w:firstLine="540"/>
        <w:jc w:val="both"/>
      </w:pPr>
      <w:r>
        <w:t>13. Фонд является региональным оператором региональной системы капитального ремонта МКД.</w:t>
      </w:r>
    </w:p>
    <w:p w:rsidR="00575507" w:rsidRDefault="00575507">
      <w:pPr>
        <w:pStyle w:val="ConsPlusNormal"/>
        <w:spacing w:before="220"/>
        <w:ind w:firstLine="540"/>
        <w:jc w:val="both"/>
      </w:pPr>
      <w:r>
        <w:t xml:space="preserve">14. Деятельность Фонда осуществляется в соответствии с законами и иными нормативными правовыми актами Российской Федерации, с особенностями, установленными Жилищным </w:t>
      </w:r>
      <w:hyperlink r:id="rId16" w:history="1">
        <w:r>
          <w:rPr>
            <w:color w:val="0000FF"/>
          </w:rPr>
          <w:t>кодексом</w:t>
        </w:r>
      </w:hyperlink>
      <w:r>
        <w:t xml:space="preserve"> Российской Федерации, принятыми в соответствии с ним законами и иными нормативными правовыми актами Свердловской области.</w:t>
      </w:r>
    </w:p>
    <w:p w:rsidR="00575507" w:rsidRDefault="00575507">
      <w:pPr>
        <w:pStyle w:val="ConsPlusNormal"/>
        <w:spacing w:before="220"/>
        <w:ind w:firstLine="540"/>
        <w:jc w:val="both"/>
      </w:pPr>
      <w:r>
        <w:t>15. Предметом деятельности Фонда является организация мероприятий, направленных на формирование и обеспечение деятельности региональной системы капитального ремонта МКД и реализацию программ (планов) реформирования жилищно-коммунального хозяйства Свердловской области, в том числе:</w:t>
      </w:r>
    </w:p>
    <w:p w:rsidR="00575507" w:rsidRDefault="00575507">
      <w:pPr>
        <w:pStyle w:val="ConsPlusNormal"/>
        <w:spacing w:before="220"/>
        <w:ind w:firstLine="540"/>
        <w:jc w:val="both"/>
      </w:pPr>
      <w:r>
        <w:t>1) обеспечение проведения капитального ремонта многоквартирных домов на территории Свердловской области;</w:t>
      </w:r>
    </w:p>
    <w:p w:rsidR="00575507" w:rsidRDefault="00575507">
      <w:pPr>
        <w:pStyle w:val="ConsPlusNormal"/>
        <w:spacing w:before="220"/>
        <w:ind w:firstLine="540"/>
        <w:jc w:val="both"/>
      </w:pPr>
      <w:r>
        <w:t>2) ведение учета средств, поступивших на счет, счета Фонда в виде взносов на капитальный ремонт собственников помещений в многоквартирных домах, формирующих фонды капитального ремонта на счете, счетах Фонда;</w:t>
      </w:r>
    </w:p>
    <w:p w:rsidR="00575507" w:rsidRDefault="00575507">
      <w:pPr>
        <w:pStyle w:val="ConsPlusNormal"/>
        <w:spacing w:before="220"/>
        <w:ind w:firstLine="540"/>
        <w:jc w:val="both"/>
      </w:pPr>
      <w:r>
        <w:t xml:space="preserve">3) участие в формировании региональной программы капитального ремонта и планов по ее </w:t>
      </w:r>
      <w:r>
        <w:lastRenderedPageBreak/>
        <w:t>реализации;</w:t>
      </w:r>
    </w:p>
    <w:p w:rsidR="00575507" w:rsidRDefault="00575507">
      <w:pPr>
        <w:pStyle w:val="ConsPlusNormal"/>
        <w:spacing w:before="220"/>
        <w:ind w:firstLine="540"/>
        <w:jc w:val="both"/>
      </w:pPr>
      <w:r>
        <w:t>4) обеспечение функционирования механизма взаимодействия при проведении капитального ремонта общего имущества МКД между собственниками помещений МКД, лицами, осуществляющими управление или обслуживание МКД, их саморегулируемыми организациями и ассоциациями, общественными объединениями, подрядными организациями, органами местного самоуправления, субъектом Российской Федерации, кредитными организациями, прочими инвесторами;</w:t>
      </w:r>
    </w:p>
    <w:p w:rsidR="00575507" w:rsidRDefault="00575507">
      <w:pPr>
        <w:pStyle w:val="ConsPlusNormal"/>
        <w:spacing w:before="220"/>
        <w:ind w:firstLine="540"/>
        <w:jc w:val="both"/>
      </w:pPr>
      <w:r>
        <w:t>5) создание единого информационного поля о многоквартирных домах в Свердловской области и деятельности региональной системы капитального ремонта МКД;</w:t>
      </w:r>
    </w:p>
    <w:p w:rsidR="00575507" w:rsidRDefault="00575507">
      <w:pPr>
        <w:pStyle w:val="ConsPlusNormal"/>
        <w:spacing w:before="220"/>
        <w:ind w:firstLine="540"/>
        <w:jc w:val="both"/>
      </w:pPr>
      <w:r>
        <w:t>6) повышение энергоэффективности и энергосбережения.</w:t>
      </w:r>
    </w:p>
    <w:p w:rsidR="00575507" w:rsidRDefault="00575507">
      <w:pPr>
        <w:pStyle w:val="ConsPlusNormal"/>
        <w:spacing w:before="220"/>
        <w:ind w:firstLine="540"/>
        <w:jc w:val="both"/>
      </w:pPr>
      <w:r>
        <w:t xml:space="preserve">16. Для достижения целей, указанных в </w:t>
      </w:r>
      <w:hyperlink w:anchor="P51" w:history="1">
        <w:r>
          <w:rPr>
            <w:color w:val="0000FF"/>
          </w:rPr>
          <w:t>пункте 1</w:t>
        </w:r>
      </w:hyperlink>
      <w:r>
        <w:t xml:space="preserve"> настоящего Устава, Фонд осуществляет следующие основные виды деятельности:</w:t>
      </w:r>
    </w:p>
    <w:p w:rsidR="00575507" w:rsidRDefault="00575507">
      <w:pPr>
        <w:pStyle w:val="ConsPlusNormal"/>
        <w:spacing w:before="220"/>
        <w:ind w:firstLine="540"/>
        <w:jc w:val="both"/>
      </w:pPr>
      <w:r>
        <w:t>1) аккумулирование взносов на капитальный ремонт, уплачиваемых собственниками помещений в многоквартирных домах, в отношении которых фонды капитального ремонта формируются на счете, счетах регионального оператора;</w:t>
      </w:r>
    </w:p>
    <w:p w:rsidR="00575507" w:rsidRDefault="00575507">
      <w:pPr>
        <w:pStyle w:val="ConsPlusNormal"/>
        <w:spacing w:before="220"/>
        <w:ind w:firstLine="540"/>
        <w:jc w:val="both"/>
      </w:pPr>
      <w:r>
        <w:t>2) открытие на свое имя специальных счетов и совершение операций по этим счетам в случае, если собственники помещений в многоквартирном доме на общем собрании собственников помещений в многоквартирном доме выбрали регионального оператора в качестве владельца специального счета;</w:t>
      </w:r>
    </w:p>
    <w:p w:rsidR="00575507" w:rsidRDefault="00575507">
      <w:pPr>
        <w:pStyle w:val="ConsPlusNormal"/>
        <w:spacing w:before="220"/>
        <w:ind w:firstLine="540"/>
        <w:jc w:val="both"/>
      </w:pPr>
      <w:r>
        <w:t>3) осуществление функций технического заказчика работ по капитальному ремонту общего имущества в многоквартирных домах, собственники помещений в которых формируют фонды капитального ремонта на счете, счетах регионального оператора;</w:t>
      </w:r>
    </w:p>
    <w:p w:rsidR="00575507" w:rsidRDefault="00575507">
      <w:pPr>
        <w:pStyle w:val="ConsPlusNormal"/>
        <w:spacing w:before="220"/>
        <w:ind w:firstLine="540"/>
        <w:jc w:val="both"/>
      </w:pPr>
      <w:r>
        <w:t>4) финансирование расходов на капитальный ремонт общего имущества в многоквартирных домах, собственники помещений в которых формируют фонды капитального ремонта на счете, счетах регионального оператора, в пределах средств этих фондов капитального ремонта с привлечением при необходимости средств, полученных из иных источников, в том числе из бюджета субъекта Российской Федерации и (или) местного бюджета;</w:t>
      </w:r>
    </w:p>
    <w:p w:rsidR="00575507" w:rsidRDefault="00575507">
      <w:pPr>
        <w:pStyle w:val="ConsPlusNormal"/>
        <w:spacing w:before="220"/>
        <w:ind w:firstLine="540"/>
        <w:jc w:val="both"/>
      </w:pPr>
      <w:r>
        <w:t>5) взаимодействие с органами государственной власти субъекта Российской Федерации и органами местного самоуправления в целях обеспечения своевременного проведения капитального ремонта общего имущества в многоквартирных домах, собственники помещений в которых формируют фонды капитального ремонта на счете, счетах регионального оператора;</w:t>
      </w:r>
    </w:p>
    <w:p w:rsidR="00575507" w:rsidRDefault="00575507">
      <w:pPr>
        <w:pStyle w:val="ConsPlusNormal"/>
        <w:spacing w:before="220"/>
        <w:ind w:firstLine="540"/>
        <w:jc w:val="both"/>
      </w:pPr>
      <w:r>
        <w:t>6) оказание консультационной, информационной, организационно-методической помощи по вопросам организации и проведения капитального ремонта многоквартирных домов, а также реализации иных программ в сфере модернизации жилищно-коммунального хозяйства, повышения энергетической эффективности и энергосбережения;</w:t>
      </w:r>
    </w:p>
    <w:p w:rsidR="00575507" w:rsidRDefault="00575507">
      <w:pPr>
        <w:pStyle w:val="ConsPlusNormal"/>
        <w:spacing w:before="220"/>
        <w:ind w:firstLine="540"/>
        <w:jc w:val="both"/>
      </w:pPr>
      <w:r>
        <w:t xml:space="preserve">7) иные предусмотренные Жилищным </w:t>
      </w:r>
      <w:hyperlink r:id="rId17" w:history="1">
        <w:r>
          <w:rPr>
            <w:color w:val="0000FF"/>
          </w:rPr>
          <w:t>кодексом</w:t>
        </w:r>
      </w:hyperlink>
      <w:r>
        <w:t xml:space="preserve"> Российской Федерации, законами Свердловской области и учредительными документами регионального оператора функции.</w:t>
      </w:r>
    </w:p>
    <w:p w:rsidR="00575507" w:rsidRDefault="00575507">
      <w:pPr>
        <w:pStyle w:val="ConsPlusNormal"/>
        <w:spacing w:before="220"/>
        <w:ind w:firstLine="540"/>
        <w:jc w:val="both"/>
      </w:pPr>
      <w:r>
        <w:t xml:space="preserve">17. Для достижения целей, указанных в </w:t>
      </w:r>
      <w:hyperlink w:anchor="P51" w:history="1">
        <w:r>
          <w:rPr>
            <w:color w:val="0000FF"/>
          </w:rPr>
          <w:t>пункте 1</w:t>
        </w:r>
      </w:hyperlink>
      <w:r>
        <w:t xml:space="preserve"> настоящего Устава, Фонд вправе вести иную деятельность, не запрещенную законодательством Российской Федерации, которая служит достижению и соответствует целям.</w:t>
      </w:r>
    </w:p>
    <w:p w:rsidR="00575507" w:rsidRDefault="00575507">
      <w:pPr>
        <w:pStyle w:val="ConsPlusNormal"/>
        <w:spacing w:before="220"/>
        <w:ind w:firstLine="540"/>
        <w:jc w:val="both"/>
      </w:pPr>
      <w:r>
        <w:t>18. Виды деятельности, по которым необходимо в соответствии с законодательством Российской Федерации получение допуска саморегулируемых организаций, осуществляются Фондом после получения соответствующего допуска саморегулируемых организаций.</w:t>
      </w:r>
    </w:p>
    <w:p w:rsidR="00575507" w:rsidRDefault="00575507">
      <w:pPr>
        <w:pStyle w:val="ConsPlusNormal"/>
        <w:ind w:firstLine="540"/>
        <w:jc w:val="both"/>
      </w:pPr>
    </w:p>
    <w:p w:rsidR="00575507" w:rsidRDefault="00575507">
      <w:pPr>
        <w:pStyle w:val="ConsPlusNormal"/>
        <w:jc w:val="center"/>
        <w:outlineLvl w:val="1"/>
      </w:pPr>
      <w:r>
        <w:t>Глава 3. УЧРЕДИТЕЛЬ ФОНДА</w:t>
      </w:r>
    </w:p>
    <w:p w:rsidR="00575507" w:rsidRDefault="00575507">
      <w:pPr>
        <w:pStyle w:val="ConsPlusNormal"/>
        <w:ind w:firstLine="540"/>
        <w:jc w:val="both"/>
      </w:pPr>
    </w:p>
    <w:p w:rsidR="00575507" w:rsidRDefault="00575507">
      <w:pPr>
        <w:pStyle w:val="ConsPlusNormal"/>
        <w:ind w:firstLine="540"/>
        <w:jc w:val="both"/>
      </w:pPr>
      <w:r>
        <w:t>19. Учредителем Фонда является Свердловская область (далее - учредитель).</w:t>
      </w:r>
    </w:p>
    <w:p w:rsidR="00575507" w:rsidRDefault="00575507">
      <w:pPr>
        <w:pStyle w:val="ConsPlusNormal"/>
        <w:spacing w:before="220"/>
        <w:ind w:firstLine="540"/>
        <w:jc w:val="both"/>
      </w:pPr>
      <w:r>
        <w:t xml:space="preserve">20. Функции и полномочия учредителя от имени Свердловской области с осуществлением координации деятельности Фонда осуществляет Министерство энергетики и жилищно-коммунального хозяйства Свердловской области как уполномоченный исполнительный орган государственной власти Свердловской области в сфере жилищно-коммунального хозяйства (далее - уполномоченный орган), действующее на основании </w:t>
      </w:r>
      <w:hyperlink r:id="rId18" w:history="1">
        <w:r>
          <w:rPr>
            <w:color w:val="0000FF"/>
          </w:rPr>
          <w:t>Положения</w:t>
        </w:r>
      </w:hyperlink>
      <w:r>
        <w:t xml:space="preserve"> о Министерстве энергетики и жилищно-коммунального хозяйства Свердловской области, утвержденного Постановлением Правительства Свердловской области от 14.03.2008 N 189-ПП "О Министерстве энергетики и жилищно-коммунального хозяйства Свердловской области".</w:t>
      </w:r>
    </w:p>
    <w:p w:rsidR="00575507" w:rsidRDefault="00575507">
      <w:pPr>
        <w:pStyle w:val="ConsPlusNormal"/>
        <w:ind w:firstLine="540"/>
        <w:jc w:val="both"/>
      </w:pPr>
    </w:p>
    <w:p w:rsidR="00575507" w:rsidRDefault="00575507">
      <w:pPr>
        <w:pStyle w:val="ConsPlusNormal"/>
        <w:jc w:val="center"/>
        <w:outlineLvl w:val="1"/>
      </w:pPr>
      <w:r>
        <w:t>Глава 4. ИМУЩЕСТВО ФОНДА</w:t>
      </w:r>
    </w:p>
    <w:p w:rsidR="00575507" w:rsidRDefault="00575507">
      <w:pPr>
        <w:pStyle w:val="ConsPlusNormal"/>
        <w:ind w:firstLine="540"/>
        <w:jc w:val="both"/>
      </w:pPr>
    </w:p>
    <w:p w:rsidR="00575507" w:rsidRDefault="00575507">
      <w:pPr>
        <w:pStyle w:val="ConsPlusNormal"/>
        <w:ind w:firstLine="540"/>
        <w:jc w:val="both"/>
      </w:pPr>
      <w:r>
        <w:t>21. Фонд может иметь в собственности здания, сооружения, оборудование, денежные средства в рублях и иностранной валюте, земельные участки и иное имущество.</w:t>
      </w:r>
    </w:p>
    <w:p w:rsidR="00575507" w:rsidRDefault="00575507">
      <w:pPr>
        <w:pStyle w:val="ConsPlusNormal"/>
        <w:spacing w:before="220"/>
        <w:ind w:firstLine="540"/>
        <w:jc w:val="both"/>
      </w:pPr>
      <w:r>
        <w:t>22. Источниками формирования имущества Фонда являются:</w:t>
      </w:r>
    </w:p>
    <w:p w:rsidR="00575507" w:rsidRDefault="00575507">
      <w:pPr>
        <w:pStyle w:val="ConsPlusNormal"/>
        <w:spacing w:before="220"/>
        <w:ind w:firstLine="540"/>
        <w:jc w:val="both"/>
      </w:pPr>
      <w:r>
        <w:t>1) взносы учредителя;</w:t>
      </w:r>
    </w:p>
    <w:p w:rsidR="00575507" w:rsidRDefault="00575507">
      <w:pPr>
        <w:pStyle w:val="ConsPlusNormal"/>
        <w:spacing w:before="220"/>
        <w:ind w:firstLine="540"/>
        <w:jc w:val="both"/>
      </w:pPr>
      <w:r>
        <w:t>2) платежи собственников помещений в многоквартирных домах на капитальный ремонт общего имущества, формирующих фонды капитального ремонта на счете, счетах регионального оператора;</w:t>
      </w:r>
    </w:p>
    <w:p w:rsidR="00575507" w:rsidRDefault="00575507">
      <w:pPr>
        <w:pStyle w:val="ConsPlusNormal"/>
        <w:spacing w:before="220"/>
        <w:ind w:firstLine="540"/>
        <w:jc w:val="both"/>
      </w:pPr>
      <w:r>
        <w:t>3) кредиты, займы, полученные региональным оператором в соответствии с действующим законодательством в целях реализации региональной программы капитального ремонта;</w:t>
      </w:r>
    </w:p>
    <w:p w:rsidR="00575507" w:rsidRDefault="00575507">
      <w:pPr>
        <w:pStyle w:val="ConsPlusNormal"/>
        <w:spacing w:before="220"/>
        <w:ind w:firstLine="540"/>
        <w:jc w:val="both"/>
      </w:pPr>
      <w:r>
        <w:t>4) проценты, уплаченные собственниками помещений в многоквартирном доме в связи с ненадлежащим исполнением ими обязанности по уплате взносов на капитальный ремонт;</w:t>
      </w:r>
    </w:p>
    <w:p w:rsidR="00575507" w:rsidRDefault="00575507">
      <w:pPr>
        <w:pStyle w:val="ConsPlusNormal"/>
        <w:spacing w:before="220"/>
        <w:ind w:firstLine="540"/>
        <w:jc w:val="both"/>
      </w:pPr>
      <w:r>
        <w:t>5) проценты, начисленные кредитными организациями за пользование денежными средствами, находящимися на специальных счетах;</w:t>
      </w:r>
    </w:p>
    <w:p w:rsidR="00575507" w:rsidRDefault="00575507">
      <w:pPr>
        <w:pStyle w:val="ConsPlusNormal"/>
        <w:spacing w:before="220"/>
        <w:ind w:firstLine="540"/>
        <w:jc w:val="both"/>
      </w:pPr>
      <w:r>
        <w:t>6) добровольные взносы предприятий, учреждений, организаций и граждан, в том числе иностранных юридических и физических лиц;</w:t>
      </w:r>
    </w:p>
    <w:p w:rsidR="00575507" w:rsidRDefault="00575507">
      <w:pPr>
        <w:pStyle w:val="ConsPlusNormal"/>
        <w:spacing w:before="220"/>
        <w:ind w:firstLine="540"/>
        <w:jc w:val="both"/>
      </w:pPr>
      <w:r>
        <w:t>7) доходы, получаемые от использования собственности Фонда;</w:t>
      </w:r>
    </w:p>
    <w:p w:rsidR="00575507" w:rsidRDefault="00575507">
      <w:pPr>
        <w:pStyle w:val="ConsPlusNormal"/>
        <w:spacing w:before="220"/>
        <w:ind w:firstLine="540"/>
        <w:jc w:val="both"/>
      </w:pPr>
      <w:r>
        <w:t>8) гранты российских, иностранных и международных организаций;</w:t>
      </w:r>
    </w:p>
    <w:p w:rsidR="00575507" w:rsidRDefault="00575507">
      <w:pPr>
        <w:pStyle w:val="ConsPlusNormal"/>
        <w:spacing w:before="220"/>
        <w:ind w:firstLine="540"/>
        <w:jc w:val="both"/>
      </w:pPr>
      <w:r>
        <w:t>9) другие, не запрещенные действующим законодательством источники.</w:t>
      </w:r>
    </w:p>
    <w:p w:rsidR="00575507" w:rsidRDefault="00575507">
      <w:pPr>
        <w:pStyle w:val="ConsPlusNormal"/>
        <w:spacing w:before="220"/>
        <w:ind w:firstLine="540"/>
        <w:jc w:val="both"/>
      </w:pPr>
      <w:r>
        <w:t>23. Средства, полученные региональным оператором от собственников помещений в многоквартирных домах, формирующих фонды капитального ремонта на счете, счетах регионального оператора, могут использоваться только для финансирования расходов на капитальный ремонт общего имущества в этих многоквартирных домах. Использование указанных средств на иные цели, в том числе на оплату административно-хозяйственных расходов регионального оператора, не допускается.</w:t>
      </w:r>
    </w:p>
    <w:p w:rsidR="00575507" w:rsidRDefault="00575507">
      <w:pPr>
        <w:pStyle w:val="ConsPlusNormal"/>
        <w:spacing w:before="220"/>
        <w:ind w:firstLine="540"/>
        <w:jc w:val="both"/>
      </w:pPr>
      <w:r>
        <w:t>24. Имущество, переданное Фонду учредителем, является собственностью Фонда. Учредитель Фонда не имеет имущественных прав в отношении имущества, и имущество Фонда не может передаваться учредителю.</w:t>
      </w:r>
    </w:p>
    <w:p w:rsidR="00575507" w:rsidRDefault="00575507">
      <w:pPr>
        <w:pStyle w:val="ConsPlusNormal"/>
        <w:spacing w:before="220"/>
        <w:ind w:firstLine="540"/>
        <w:jc w:val="both"/>
      </w:pPr>
      <w:r>
        <w:lastRenderedPageBreak/>
        <w:t>25. Фонд осуществляет владение, пользование и распоряжение находящимся в его собственности имуществом в соответствии с действующим законодательством Российской Федерации для достижения целей и реализации задач Фонда, определенных настоящим Уставом.</w:t>
      </w:r>
    </w:p>
    <w:p w:rsidR="00575507" w:rsidRDefault="00575507">
      <w:pPr>
        <w:pStyle w:val="ConsPlusNormal"/>
        <w:spacing w:before="220"/>
        <w:ind w:firstLine="540"/>
        <w:jc w:val="both"/>
      </w:pPr>
      <w:r>
        <w:t>26. Фонд обязан ежегодно публиковать отчеты об использовании своего имущества.</w:t>
      </w:r>
    </w:p>
    <w:p w:rsidR="00575507" w:rsidRDefault="00575507">
      <w:pPr>
        <w:pStyle w:val="ConsPlusNormal"/>
        <w:spacing w:before="220"/>
        <w:ind w:firstLine="540"/>
        <w:jc w:val="both"/>
      </w:pPr>
      <w:r>
        <w:t>27. Фонд отвечает по своим обязательствам тем своим имуществом, на которое может быть обращено взыскание.</w:t>
      </w:r>
    </w:p>
    <w:p w:rsidR="00575507" w:rsidRDefault="00575507">
      <w:pPr>
        <w:pStyle w:val="ConsPlusNormal"/>
        <w:ind w:firstLine="540"/>
        <w:jc w:val="both"/>
      </w:pPr>
    </w:p>
    <w:p w:rsidR="00575507" w:rsidRDefault="00575507">
      <w:pPr>
        <w:pStyle w:val="ConsPlusNormal"/>
        <w:jc w:val="center"/>
        <w:outlineLvl w:val="1"/>
      </w:pPr>
      <w:r>
        <w:t>Глава 5. ПОПЕЧИТЕЛЬСКИЙ СОВЕТ ФОНДА</w:t>
      </w:r>
    </w:p>
    <w:p w:rsidR="00575507" w:rsidRDefault="00575507">
      <w:pPr>
        <w:pStyle w:val="ConsPlusNormal"/>
      </w:pPr>
    </w:p>
    <w:p w:rsidR="00575507" w:rsidRDefault="00575507">
      <w:pPr>
        <w:pStyle w:val="ConsPlusNormal"/>
        <w:ind w:firstLine="540"/>
        <w:jc w:val="both"/>
      </w:pPr>
      <w:r>
        <w:t>28. Попечительский совет Фонда является органом Фонда, осуществляющим надзор за деятельностью Фонда, принятием другими органами Фонда решений и обеспечением их исполнения, использованием средств Фонда, соблюдением органами Фонда действующего законодательства.</w:t>
      </w:r>
    </w:p>
    <w:p w:rsidR="00575507" w:rsidRDefault="00575507">
      <w:pPr>
        <w:pStyle w:val="ConsPlusNormal"/>
        <w:spacing w:before="220"/>
        <w:ind w:firstLine="540"/>
        <w:jc w:val="both"/>
      </w:pPr>
      <w:r>
        <w:t>29. Попечительский совет Фонда осуществляет свою деятельность на общественных началах, в соответствии с законодательством и настоящим Уставом. Работой Попечительского совета Фонда руководит председатель, который имеет заместителя.</w:t>
      </w:r>
    </w:p>
    <w:p w:rsidR="00575507" w:rsidRDefault="00575507">
      <w:pPr>
        <w:pStyle w:val="ConsPlusNormal"/>
        <w:spacing w:before="220"/>
        <w:ind w:firstLine="540"/>
        <w:jc w:val="both"/>
      </w:pPr>
      <w:r>
        <w:t>30. Попечительский совет Фонда формируется в количестве не менее пяти человек. Председатель Попечительского совета Фонда, заместитель председателя Попечительского совета Фонда и члены Попечительского совета Фонда утверждаются и освобождаются распоряжением Губернатора Свердловской области. Срок полномочий Попечительского совета Фонда составляет три года. Председатель, заместитель председателя и члены Попечительского совета Фонда не вправе совмещать должности в органах управления Фонда, являться работниками Фонда.</w:t>
      </w:r>
    </w:p>
    <w:p w:rsidR="00575507" w:rsidRDefault="00575507">
      <w:pPr>
        <w:pStyle w:val="ConsPlusNormal"/>
        <w:spacing w:before="220"/>
        <w:ind w:firstLine="540"/>
        <w:jc w:val="both"/>
      </w:pPr>
      <w:r>
        <w:t>31. Полномочия члена Попечительского совета Фонда могут быть досрочно прекращены на основании личного заявления и (или) представлений тех организаций или органов, которыми они ранее были предложены Губернатору Свердловской области к назначению.</w:t>
      </w:r>
    </w:p>
    <w:p w:rsidR="00575507" w:rsidRDefault="00575507">
      <w:pPr>
        <w:pStyle w:val="ConsPlusNormal"/>
        <w:spacing w:before="220"/>
        <w:ind w:firstLine="540"/>
        <w:jc w:val="both"/>
      </w:pPr>
      <w:r>
        <w:t>32. Попечительский совет Фонда рассматривает информацию по вопросам осуществления деятельности Фонда, исполнения решений, принятых органами управления Фонда, а также выработки рекомендаций для других органов управления Фонда по итогам рассмотрения вопросов на заседаниях Попечительского совета Фонда.</w:t>
      </w:r>
    </w:p>
    <w:p w:rsidR="00575507" w:rsidRDefault="00575507">
      <w:pPr>
        <w:pStyle w:val="ConsPlusNormal"/>
        <w:spacing w:before="220"/>
        <w:ind w:firstLine="540"/>
        <w:jc w:val="both"/>
      </w:pPr>
      <w:r>
        <w:t>33. Попечительский совет Фонда рассматривает результаты мониторинга исполнения программы капитального ремонта, реализуемой Фондом.</w:t>
      </w:r>
    </w:p>
    <w:p w:rsidR="00575507" w:rsidRDefault="00575507">
      <w:pPr>
        <w:pStyle w:val="ConsPlusNormal"/>
        <w:spacing w:before="220"/>
        <w:ind w:firstLine="540"/>
        <w:jc w:val="both"/>
      </w:pPr>
      <w:r>
        <w:t>34. Попечительский совет Фонда ежегодно утверждает по представлению органов управления Фонда порядок расходования средств Фонда, общего объема административно-хозяйственных расходов Фонда, а также изменения объема расходов Фонда.</w:t>
      </w:r>
    </w:p>
    <w:p w:rsidR="00575507" w:rsidRDefault="00575507">
      <w:pPr>
        <w:pStyle w:val="ConsPlusNormal"/>
        <w:spacing w:before="220"/>
        <w:ind w:firstLine="540"/>
        <w:jc w:val="both"/>
      </w:pPr>
      <w:r>
        <w:t>35. Попечительский совет Фонда согласует изменения в Устав Фонда.</w:t>
      </w:r>
    </w:p>
    <w:p w:rsidR="00575507" w:rsidRDefault="00575507">
      <w:pPr>
        <w:pStyle w:val="ConsPlusNormal"/>
        <w:spacing w:before="220"/>
        <w:ind w:firstLine="540"/>
        <w:jc w:val="both"/>
      </w:pPr>
      <w:r>
        <w:t>36. Попечительский совет Фонда согласует решение о реорганизации Фонда.</w:t>
      </w:r>
    </w:p>
    <w:p w:rsidR="00575507" w:rsidRDefault="00575507">
      <w:pPr>
        <w:pStyle w:val="ConsPlusNormal"/>
        <w:spacing w:before="220"/>
        <w:ind w:firstLine="540"/>
        <w:jc w:val="both"/>
      </w:pPr>
      <w:r>
        <w:t>37. Попечительский совет Фонда согласует кандидатуру генерального директора Фонда.</w:t>
      </w:r>
    </w:p>
    <w:p w:rsidR="00575507" w:rsidRDefault="00575507">
      <w:pPr>
        <w:pStyle w:val="ConsPlusNormal"/>
        <w:spacing w:before="220"/>
        <w:ind w:firstLine="540"/>
        <w:jc w:val="both"/>
      </w:pPr>
      <w:r>
        <w:t>38. Попечительский совет Фонда согласует решения об одобрении или об отказе в одобрении действий, в совершении которых имеется заинтересованность, в том числе в совершении крупных сделок.</w:t>
      </w:r>
    </w:p>
    <w:p w:rsidR="00575507" w:rsidRDefault="00575507">
      <w:pPr>
        <w:pStyle w:val="ConsPlusNormal"/>
        <w:spacing w:before="220"/>
        <w:ind w:firstLine="540"/>
        <w:jc w:val="both"/>
      </w:pPr>
      <w:r>
        <w:t xml:space="preserve">39. Попечительский совет Фонда рассматривает итоги работы Фонда за год и ежегодный отчет об использовании средств Фонда, утверждает годовой отчет и направляет его Губернатору Свердловской области, в Законодательное Собрание Свердловской области, Правительство </w:t>
      </w:r>
      <w:r>
        <w:lastRenderedPageBreak/>
        <w:t>Свердловской области, Общественную палату Свердловской области.</w:t>
      </w:r>
    </w:p>
    <w:p w:rsidR="00575507" w:rsidRDefault="00575507">
      <w:pPr>
        <w:pStyle w:val="ConsPlusNormal"/>
        <w:spacing w:before="220"/>
        <w:ind w:firstLine="540"/>
        <w:jc w:val="both"/>
      </w:pPr>
      <w:r>
        <w:t>40. Попечительский совет Фонда рассматривает результаты ежегодных ревизий и независимых аудиторских проверок деятельности Фонда и принимает по ним решения.</w:t>
      </w:r>
    </w:p>
    <w:p w:rsidR="00575507" w:rsidRDefault="00575507">
      <w:pPr>
        <w:pStyle w:val="ConsPlusNormal"/>
        <w:spacing w:before="220"/>
        <w:ind w:firstLine="540"/>
        <w:jc w:val="both"/>
      </w:pPr>
      <w:r>
        <w:t>41. Попечительский совет Фонда извещает Правление Фонда о выявленных нарушениях в деятельности Фонда и предъявляет требования об устранении указанных нарушений.</w:t>
      </w:r>
    </w:p>
    <w:p w:rsidR="00575507" w:rsidRDefault="00575507">
      <w:pPr>
        <w:pStyle w:val="ConsPlusNormal"/>
        <w:spacing w:before="220"/>
        <w:ind w:firstLine="540"/>
        <w:jc w:val="both"/>
      </w:pPr>
      <w:r>
        <w:t>42. Попечительский совет Фонда принимает иные решения в случаях, предусмотренных законодательством Свердловской области и настоящим Уставом.</w:t>
      </w:r>
    </w:p>
    <w:p w:rsidR="00575507" w:rsidRDefault="00575507">
      <w:pPr>
        <w:pStyle w:val="ConsPlusNormal"/>
        <w:spacing w:before="220"/>
        <w:ind w:firstLine="540"/>
        <w:jc w:val="both"/>
      </w:pPr>
      <w:r>
        <w:t>43. Для выполнения возложенных на него функций Попечительский совет Фонда вправе:</w:t>
      </w:r>
    </w:p>
    <w:p w:rsidR="00575507" w:rsidRDefault="00575507">
      <w:pPr>
        <w:pStyle w:val="ConsPlusNormal"/>
        <w:spacing w:before="220"/>
        <w:ind w:firstLine="540"/>
        <w:jc w:val="both"/>
      </w:pPr>
      <w:r>
        <w:t>1) знакомиться со всеми документами, издаваемыми органами управления Фонда;</w:t>
      </w:r>
    </w:p>
    <w:p w:rsidR="00575507" w:rsidRDefault="00575507">
      <w:pPr>
        <w:pStyle w:val="ConsPlusNormal"/>
        <w:spacing w:before="220"/>
        <w:ind w:firstLine="540"/>
        <w:jc w:val="both"/>
      </w:pPr>
      <w:r>
        <w:t>2) получать разъяснения от должностных лиц Фонда.</w:t>
      </w:r>
    </w:p>
    <w:p w:rsidR="00575507" w:rsidRDefault="00575507">
      <w:pPr>
        <w:pStyle w:val="ConsPlusNormal"/>
        <w:spacing w:before="220"/>
        <w:ind w:firstLine="540"/>
        <w:jc w:val="both"/>
      </w:pPr>
      <w:r>
        <w:t>44. Заседания Попечительского совета Фонда проводятся по мере необходимости, но не реже двух раз в год. Заседания Попечительского совета Фонда правомочны, если на них присутствует более половины его членов.</w:t>
      </w:r>
    </w:p>
    <w:p w:rsidR="00575507" w:rsidRDefault="00575507">
      <w:pPr>
        <w:pStyle w:val="ConsPlusNormal"/>
        <w:spacing w:before="220"/>
        <w:ind w:firstLine="540"/>
        <w:jc w:val="both"/>
      </w:pPr>
      <w:r>
        <w:t>45. Заседания Попечительского совета Фонда созываются его председателем, заместителем председателя или не менее чем одной третью членов Попечительского совета Фонда, а также по требованию аудиторской организации.</w:t>
      </w:r>
    </w:p>
    <w:p w:rsidR="00575507" w:rsidRDefault="00575507">
      <w:pPr>
        <w:pStyle w:val="ConsPlusNormal"/>
        <w:spacing w:before="220"/>
        <w:ind w:firstLine="540"/>
        <w:jc w:val="both"/>
      </w:pPr>
      <w:r>
        <w:t>46. Попечительский совет Фонда принимает решения двумя третями голосов от числа присутствующих, за исключением случаев согласования внесения изменений в Устав Фонда, реорганизации Фонда и о представлении кандидатуры генерального директора Фонда. Решение о согласовании внесения изменений в Устав Фонда, реорганизации Фонда, о представлении кандидатуры генерального директора Фонда может быть принято, если за его принятие проголосовало три четверти от числа действующих членов Попечительского совета Фонда.</w:t>
      </w:r>
    </w:p>
    <w:p w:rsidR="00575507" w:rsidRDefault="00575507">
      <w:pPr>
        <w:pStyle w:val="ConsPlusNormal"/>
        <w:spacing w:before="220"/>
        <w:ind w:firstLine="540"/>
        <w:jc w:val="both"/>
      </w:pPr>
      <w:r>
        <w:t>47. Члены Попечительского совета Фонда имеют право на письменное изложение своего мнения, которое подлежит обязательному включению в протокол заседания Попечительского совета Фонда в случае несогласия с принятым решением.</w:t>
      </w:r>
    </w:p>
    <w:p w:rsidR="00575507" w:rsidRDefault="00575507">
      <w:pPr>
        <w:pStyle w:val="ConsPlusNormal"/>
        <w:spacing w:before="220"/>
        <w:ind w:firstLine="540"/>
        <w:jc w:val="both"/>
      </w:pPr>
      <w:r>
        <w:t>48. В целях организационно-технического обеспечения деятельности Попечительского совета Фонда председатель Попечительского совета Фонда назначает секретаря Попечительского совета Фонда из числа сотрудников Фонда.</w:t>
      </w:r>
    </w:p>
    <w:p w:rsidR="00575507" w:rsidRDefault="00575507">
      <w:pPr>
        <w:pStyle w:val="ConsPlusNormal"/>
        <w:spacing w:before="220"/>
        <w:ind w:firstLine="540"/>
        <w:jc w:val="both"/>
      </w:pPr>
      <w:r>
        <w:t>49. К функциям секретаря Попечительского совета Фонда относятся:</w:t>
      </w:r>
    </w:p>
    <w:p w:rsidR="00575507" w:rsidRDefault="00575507">
      <w:pPr>
        <w:pStyle w:val="ConsPlusNormal"/>
        <w:spacing w:before="220"/>
        <w:ind w:firstLine="540"/>
        <w:jc w:val="both"/>
      </w:pPr>
      <w:r>
        <w:t>1) организация работы заседания Попечительского совета Фонда;</w:t>
      </w:r>
    </w:p>
    <w:p w:rsidR="00575507" w:rsidRDefault="00575507">
      <w:pPr>
        <w:pStyle w:val="ConsPlusNormal"/>
        <w:spacing w:before="220"/>
        <w:ind w:firstLine="540"/>
        <w:jc w:val="both"/>
      </w:pPr>
      <w:r>
        <w:t>2) составление повестки дня заседания;</w:t>
      </w:r>
    </w:p>
    <w:p w:rsidR="00575507" w:rsidRDefault="00575507">
      <w:pPr>
        <w:pStyle w:val="ConsPlusNormal"/>
        <w:spacing w:before="220"/>
        <w:ind w:firstLine="540"/>
        <w:jc w:val="both"/>
      </w:pPr>
      <w:r>
        <w:t>3) уведомление членов Попечительского совета Фонда о месте, времени, дате и повестке дня заседания;</w:t>
      </w:r>
    </w:p>
    <w:p w:rsidR="00575507" w:rsidRDefault="00575507">
      <w:pPr>
        <w:pStyle w:val="ConsPlusNormal"/>
        <w:spacing w:before="220"/>
        <w:ind w:firstLine="540"/>
        <w:jc w:val="both"/>
      </w:pPr>
      <w:r>
        <w:t>4) организация подготовки материалов к заседаниям;</w:t>
      </w:r>
    </w:p>
    <w:p w:rsidR="00575507" w:rsidRDefault="00575507">
      <w:pPr>
        <w:pStyle w:val="ConsPlusNormal"/>
        <w:spacing w:before="220"/>
        <w:ind w:firstLine="540"/>
        <w:jc w:val="both"/>
      </w:pPr>
      <w:r>
        <w:t>5) оформление протоколов заседаний;</w:t>
      </w:r>
    </w:p>
    <w:p w:rsidR="00575507" w:rsidRDefault="00575507">
      <w:pPr>
        <w:pStyle w:val="ConsPlusNormal"/>
        <w:spacing w:before="220"/>
        <w:ind w:firstLine="540"/>
        <w:jc w:val="both"/>
      </w:pPr>
      <w:r>
        <w:t>6) хранение протоколов заседаний Попечительского совета Фонда в течение трех лет;</w:t>
      </w:r>
    </w:p>
    <w:p w:rsidR="00575507" w:rsidRDefault="00575507">
      <w:pPr>
        <w:pStyle w:val="ConsPlusNormal"/>
        <w:spacing w:before="220"/>
        <w:ind w:firstLine="540"/>
        <w:jc w:val="both"/>
      </w:pPr>
      <w:r>
        <w:t>7) иные функции, не запрещенные действующим законодательством Российской Федерации, Свердловской области и настоящим Уставом.</w:t>
      </w:r>
    </w:p>
    <w:p w:rsidR="00575507" w:rsidRDefault="00575507">
      <w:pPr>
        <w:pStyle w:val="ConsPlusNormal"/>
        <w:ind w:firstLine="540"/>
        <w:jc w:val="both"/>
      </w:pPr>
    </w:p>
    <w:p w:rsidR="00575507" w:rsidRDefault="00575507">
      <w:pPr>
        <w:pStyle w:val="ConsPlusNormal"/>
        <w:jc w:val="center"/>
        <w:outlineLvl w:val="1"/>
      </w:pPr>
      <w:r>
        <w:t>Глава 6. ОРГАНЫ УПРАВЛЕНИЯ ФОНДА</w:t>
      </w:r>
    </w:p>
    <w:p w:rsidR="00575507" w:rsidRDefault="00575507">
      <w:pPr>
        <w:pStyle w:val="ConsPlusNormal"/>
      </w:pPr>
    </w:p>
    <w:p w:rsidR="00575507" w:rsidRDefault="00575507">
      <w:pPr>
        <w:pStyle w:val="ConsPlusNormal"/>
        <w:ind w:firstLine="540"/>
        <w:jc w:val="both"/>
      </w:pPr>
      <w:r>
        <w:t>50. Органами управления Фонда являются:</w:t>
      </w:r>
    </w:p>
    <w:p w:rsidR="00575507" w:rsidRDefault="00575507">
      <w:pPr>
        <w:pStyle w:val="ConsPlusNormal"/>
        <w:spacing w:before="220"/>
        <w:ind w:firstLine="540"/>
        <w:jc w:val="both"/>
      </w:pPr>
      <w:r>
        <w:t>1) Правление Фонда;</w:t>
      </w:r>
    </w:p>
    <w:p w:rsidR="00575507" w:rsidRDefault="00575507">
      <w:pPr>
        <w:pStyle w:val="ConsPlusNormal"/>
        <w:spacing w:before="220"/>
        <w:ind w:firstLine="540"/>
        <w:jc w:val="both"/>
      </w:pPr>
      <w:r>
        <w:t>2) генеральный директор Фонда.</w:t>
      </w:r>
    </w:p>
    <w:p w:rsidR="00575507" w:rsidRDefault="00575507">
      <w:pPr>
        <w:pStyle w:val="ConsPlusNormal"/>
        <w:ind w:firstLine="540"/>
        <w:jc w:val="both"/>
      </w:pPr>
    </w:p>
    <w:p w:rsidR="00575507" w:rsidRDefault="00575507">
      <w:pPr>
        <w:pStyle w:val="ConsPlusNormal"/>
        <w:jc w:val="center"/>
        <w:outlineLvl w:val="1"/>
      </w:pPr>
      <w:r>
        <w:t>Глава 7. ПРАВЛЕНИЕ ФОНДА</w:t>
      </w:r>
    </w:p>
    <w:p w:rsidR="00575507" w:rsidRDefault="00575507">
      <w:pPr>
        <w:pStyle w:val="ConsPlusNormal"/>
        <w:ind w:firstLine="540"/>
        <w:jc w:val="both"/>
      </w:pPr>
    </w:p>
    <w:p w:rsidR="00575507" w:rsidRDefault="00575507">
      <w:pPr>
        <w:pStyle w:val="ConsPlusNormal"/>
        <w:ind w:firstLine="540"/>
        <w:jc w:val="both"/>
      </w:pPr>
      <w:r>
        <w:t>51. Правление Фонда является высшим органом управления Фонда.</w:t>
      </w:r>
    </w:p>
    <w:p w:rsidR="00575507" w:rsidRDefault="00575507">
      <w:pPr>
        <w:pStyle w:val="ConsPlusNormal"/>
        <w:spacing w:before="220"/>
        <w:ind w:firstLine="540"/>
        <w:jc w:val="both"/>
      </w:pPr>
      <w:r>
        <w:t>52. Правление Фонда осуществляет свою деятельность на общественных началах, в соответствии с законодательством и настоящим Уставом. Работой Правления Фонда руководит председатель, который имеет заместителя.</w:t>
      </w:r>
    </w:p>
    <w:p w:rsidR="00575507" w:rsidRDefault="00575507">
      <w:pPr>
        <w:pStyle w:val="ConsPlusNormal"/>
        <w:spacing w:before="220"/>
        <w:ind w:firstLine="540"/>
        <w:jc w:val="both"/>
      </w:pPr>
      <w:r>
        <w:t>53. Правление Фонда формируется в количестве не менее пяти человек. Председатель Правления Фонда, заместитель председателя Правления Фонда и члены Правления Фонда утверждаются и освобождаются распоряжением Губернатора Свердловской области. Срок полномочий Правления Фонда составляет три года. Председатель, заместитель председателя и члены Правления Фонда не вправе совмещать должности в Попечительском совете Фонда.</w:t>
      </w:r>
    </w:p>
    <w:p w:rsidR="00575507" w:rsidRDefault="00575507">
      <w:pPr>
        <w:pStyle w:val="ConsPlusNormal"/>
        <w:spacing w:before="220"/>
        <w:ind w:firstLine="540"/>
        <w:jc w:val="both"/>
      </w:pPr>
      <w:r>
        <w:t>54. Полномочия членов Правления Фонда могут быть досрочно прекращены на основании личного заявления и (или) представлений тех организаций или органов, которыми они ранее были предложены Губернатору Свердловской области к назначению.</w:t>
      </w:r>
    </w:p>
    <w:p w:rsidR="00575507" w:rsidRDefault="00575507">
      <w:pPr>
        <w:pStyle w:val="ConsPlusNormal"/>
        <w:spacing w:before="220"/>
        <w:ind w:firstLine="540"/>
        <w:jc w:val="both"/>
      </w:pPr>
      <w:bookmarkStart w:id="2" w:name="P156"/>
      <w:bookmarkEnd w:id="2"/>
      <w:r>
        <w:t>55. Правление Фонда определяет приоритетные направления деятельности Фонда, принципы формирования, использования средств Фонда и его имущества.</w:t>
      </w:r>
    </w:p>
    <w:p w:rsidR="00575507" w:rsidRDefault="00575507">
      <w:pPr>
        <w:pStyle w:val="ConsPlusNormal"/>
        <w:spacing w:before="220"/>
        <w:ind w:firstLine="540"/>
        <w:jc w:val="both"/>
      </w:pPr>
      <w:bookmarkStart w:id="3" w:name="P157"/>
      <w:bookmarkEnd w:id="3"/>
      <w:r>
        <w:t>56. Правление Фонда принимает решение о внесении изменений в Устав Фонда с обязательным согласованием Попечительским советом Фонда.</w:t>
      </w:r>
    </w:p>
    <w:p w:rsidR="00575507" w:rsidRDefault="00575507">
      <w:pPr>
        <w:pStyle w:val="ConsPlusNormal"/>
        <w:spacing w:before="220"/>
        <w:ind w:firstLine="540"/>
        <w:jc w:val="both"/>
      </w:pPr>
      <w:bookmarkStart w:id="4" w:name="P158"/>
      <w:bookmarkEnd w:id="4"/>
      <w:r>
        <w:t>57. Правление Фонда принимает решение о реорганизации Фонда с обязательным согласованием Попечительским советом Фонда.</w:t>
      </w:r>
    </w:p>
    <w:p w:rsidR="00575507" w:rsidRDefault="00575507">
      <w:pPr>
        <w:pStyle w:val="ConsPlusNormal"/>
        <w:spacing w:before="220"/>
        <w:ind w:firstLine="540"/>
        <w:jc w:val="both"/>
      </w:pPr>
      <w:r>
        <w:t>58. Правление Фонда принимает решения об одобрении или об отказе в одобрении действий, в совершении которых имеется заинтересованность, в том числе в совершении крупных сделок с обязательным согласованием Попечительским советом Фонда.</w:t>
      </w:r>
    </w:p>
    <w:p w:rsidR="00575507" w:rsidRDefault="00575507">
      <w:pPr>
        <w:pStyle w:val="ConsPlusNormal"/>
        <w:spacing w:before="220"/>
        <w:ind w:firstLine="540"/>
        <w:jc w:val="both"/>
      </w:pPr>
      <w:bookmarkStart w:id="5" w:name="P160"/>
      <w:bookmarkEnd w:id="5"/>
      <w:r>
        <w:t>59. Правление Фонда по согласованию с Попечительским советом Фонда назначает генерального директора Фонда, а также освобождает его от занимаемой должности. Председатель Правления Фонда заключает с генеральным директором Фонда трудовой договор. На период временного отсутствия генерального директора Фонда Правление Фонда назначает исполняющего обязанности генерального директора Фонда.</w:t>
      </w:r>
    </w:p>
    <w:p w:rsidR="00575507" w:rsidRDefault="00575507">
      <w:pPr>
        <w:pStyle w:val="ConsPlusNormal"/>
        <w:spacing w:before="220"/>
        <w:ind w:firstLine="540"/>
        <w:jc w:val="both"/>
      </w:pPr>
      <w:r>
        <w:t>60. К компетенции Правления Фонда относится решение следующих вопросов:</w:t>
      </w:r>
    </w:p>
    <w:p w:rsidR="00575507" w:rsidRDefault="00575507">
      <w:pPr>
        <w:pStyle w:val="ConsPlusNormal"/>
        <w:spacing w:before="220"/>
        <w:ind w:firstLine="540"/>
        <w:jc w:val="both"/>
      </w:pPr>
      <w:r>
        <w:t>1) рассмотрение и утверждение предложений по привлечению дополнительных источников финансирования мероприятий по капитальному ремонту общего имущества в многоквартирных домах, повышению энергоэффективности и энергосбережения;</w:t>
      </w:r>
    </w:p>
    <w:p w:rsidR="00575507" w:rsidRDefault="00575507">
      <w:pPr>
        <w:pStyle w:val="ConsPlusNormal"/>
        <w:spacing w:before="220"/>
        <w:ind w:firstLine="540"/>
        <w:jc w:val="both"/>
      </w:pPr>
      <w:r>
        <w:t>2) рассмотрение годовых отчетов Фонда;</w:t>
      </w:r>
    </w:p>
    <w:p w:rsidR="00575507" w:rsidRDefault="00575507">
      <w:pPr>
        <w:pStyle w:val="ConsPlusNormal"/>
        <w:spacing w:before="220"/>
        <w:ind w:firstLine="540"/>
        <w:jc w:val="both"/>
      </w:pPr>
      <w:r>
        <w:t xml:space="preserve">3) утверждение порядка проведения мониторинга исполнения региональных программ, реализуемых Фондом, а также выполнения предусмотренных законодательством Российской </w:t>
      </w:r>
      <w:r>
        <w:lastRenderedPageBreak/>
        <w:t>Федерации и Свердловской области условий предоставления финансовой поддержки, оказываемой Фондом в случаях, предусмотренных законодательством Российской Федерации и (или) Свердловской области;</w:t>
      </w:r>
    </w:p>
    <w:p w:rsidR="00575507" w:rsidRDefault="00575507">
      <w:pPr>
        <w:pStyle w:val="ConsPlusNormal"/>
        <w:spacing w:before="220"/>
        <w:ind w:firstLine="540"/>
        <w:jc w:val="both"/>
      </w:pPr>
      <w:r>
        <w:t>4) утверждение финансового плана доходов и расходов (бюджета) регионального оператора, в том числе сметы административно-хозяйственных расходов в пределах объема, утвержденного Попечительским советом Фонда;</w:t>
      </w:r>
    </w:p>
    <w:p w:rsidR="00575507" w:rsidRDefault="00575507">
      <w:pPr>
        <w:pStyle w:val="ConsPlusNormal"/>
        <w:spacing w:before="220"/>
        <w:ind w:firstLine="540"/>
        <w:jc w:val="both"/>
      </w:pPr>
      <w:r>
        <w:t>5) рассмотрение и принятие решений по результатам аудиторских проверок, ревизий и иных проверок деятельности Фонда;</w:t>
      </w:r>
    </w:p>
    <w:p w:rsidR="00575507" w:rsidRDefault="00575507">
      <w:pPr>
        <w:pStyle w:val="ConsPlusNormal"/>
        <w:spacing w:before="220"/>
        <w:ind w:firstLine="540"/>
        <w:jc w:val="both"/>
      </w:pPr>
      <w:r>
        <w:t>6) рассмотрение не реже одного раза в полгода информации генерального директора Фонда о результатах деятельности Фонда, результатах предоставления финансовой поддержки за счет средств Фонда и выработка своих рекомендаций по итогам рассмотрения такой информации;</w:t>
      </w:r>
    </w:p>
    <w:p w:rsidR="00575507" w:rsidRDefault="00575507">
      <w:pPr>
        <w:pStyle w:val="ConsPlusNormal"/>
        <w:spacing w:before="220"/>
        <w:ind w:firstLine="540"/>
        <w:jc w:val="both"/>
      </w:pPr>
      <w:r>
        <w:t>7) принятие решения о передаче функций технического заказчика работ по капитальному ремонту общего имущества многоквартирных домов в органы местного самоуправления и муниципальные бюджетные учреждения Свердловской области в соответствии с законодательством Российской Федерации и Свердловской области;</w:t>
      </w:r>
    </w:p>
    <w:p w:rsidR="00575507" w:rsidRDefault="00575507">
      <w:pPr>
        <w:pStyle w:val="ConsPlusNormal"/>
        <w:spacing w:before="220"/>
        <w:ind w:firstLine="540"/>
        <w:jc w:val="both"/>
      </w:pPr>
      <w:r>
        <w:t>8) отбор на конкурсной основе российских кредитных организаций для открытия и ведения счетов Фонда (специальных счетов, открытых в Фонде) в соответствии с законодательством Российской Федерации и нормативными правовыми актами Свердловской области;</w:t>
      </w:r>
    </w:p>
    <w:p w:rsidR="00575507" w:rsidRDefault="00575507">
      <w:pPr>
        <w:pStyle w:val="ConsPlusNormal"/>
        <w:spacing w:before="220"/>
        <w:ind w:firstLine="540"/>
        <w:jc w:val="both"/>
      </w:pPr>
      <w:r>
        <w:t>9) утверждает Положение о Правлении Фонда;</w:t>
      </w:r>
    </w:p>
    <w:p w:rsidR="00575507" w:rsidRDefault="00575507">
      <w:pPr>
        <w:pStyle w:val="ConsPlusNormal"/>
        <w:spacing w:before="220"/>
        <w:ind w:firstLine="540"/>
        <w:jc w:val="both"/>
      </w:pPr>
      <w:r>
        <w:t>10) иные вопросы деятельности Фонда в соответствии с законодательством Российской Федерации, Свердловской области и настоящим Уставом.</w:t>
      </w:r>
    </w:p>
    <w:p w:rsidR="00575507" w:rsidRDefault="00575507">
      <w:pPr>
        <w:pStyle w:val="ConsPlusNormal"/>
        <w:spacing w:before="220"/>
        <w:ind w:firstLine="540"/>
        <w:jc w:val="both"/>
      </w:pPr>
      <w:r>
        <w:t>61. Вопросы, отнесенные к компетенции Правления Фонда, не могут быть переданы им на решение генеральному директору Фонда или Попечительскому совету Фонда.</w:t>
      </w:r>
    </w:p>
    <w:p w:rsidR="00575507" w:rsidRDefault="00575507">
      <w:pPr>
        <w:pStyle w:val="ConsPlusNormal"/>
        <w:spacing w:before="220"/>
        <w:ind w:firstLine="540"/>
        <w:jc w:val="both"/>
      </w:pPr>
      <w:r>
        <w:t>62. Заседания Правления Фонда проводятся по мере необходимости, но не реже одного раза в квартал. Заседания Правления Фонда проводятся по инициативе председателя Правления Фонда, заместителя председателя Правления Фонда, любого из членов Правления Фонда, любого из членов Попечительского совета Фонда или генерального директора Фонда.</w:t>
      </w:r>
    </w:p>
    <w:p w:rsidR="00575507" w:rsidRDefault="00575507">
      <w:pPr>
        <w:pStyle w:val="ConsPlusNormal"/>
        <w:spacing w:before="220"/>
        <w:ind w:firstLine="540"/>
        <w:jc w:val="both"/>
      </w:pPr>
      <w:r>
        <w:t>63. Уведомление о проведении заседания и все необходимые для рассмотрения повестки дня документы должны быть направлены секретарем Правления Фонда членам Правления Фонда не позднее чем за пять дней до даты проведения заседания.</w:t>
      </w:r>
    </w:p>
    <w:p w:rsidR="00575507" w:rsidRDefault="00575507">
      <w:pPr>
        <w:pStyle w:val="ConsPlusNormal"/>
        <w:spacing w:before="220"/>
        <w:ind w:firstLine="540"/>
        <w:jc w:val="both"/>
      </w:pPr>
      <w:r>
        <w:t>64. Заседание Правления Фонда правомочно, если на нем присутствует более половины его членов.</w:t>
      </w:r>
    </w:p>
    <w:p w:rsidR="00575507" w:rsidRDefault="00575507">
      <w:pPr>
        <w:pStyle w:val="ConsPlusNormal"/>
        <w:spacing w:before="220"/>
        <w:ind w:firstLine="540"/>
        <w:jc w:val="both"/>
      </w:pPr>
      <w:r>
        <w:t>65. При решении вопросов на заседании Правления Фонда каждый член Правления Фонда обладает одним голосом.</w:t>
      </w:r>
    </w:p>
    <w:p w:rsidR="00575507" w:rsidRDefault="00575507">
      <w:pPr>
        <w:pStyle w:val="ConsPlusNormal"/>
        <w:spacing w:before="220"/>
        <w:ind w:firstLine="540"/>
        <w:jc w:val="both"/>
      </w:pPr>
      <w:r>
        <w:t xml:space="preserve">66. Решения Правления Фонда принимаются большинством голосов от числа членов Правления Фонда, присутствующих на заседании. В случае равенства голосов решающим является голос председателя Правления Фонда. Решения Правления Фонда по </w:t>
      </w:r>
      <w:hyperlink w:anchor="P156" w:history="1">
        <w:r>
          <w:rPr>
            <w:color w:val="0000FF"/>
          </w:rPr>
          <w:t>пунктам 55</w:t>
        </w:r>
      </w:hyperlink>
      <w:r>
        <w:t xml:space="preserve">, </w:t>
      </w:r>
      <w:hyperlink w:anchor="P157" w:history="1">
        <w:r>
          <w:rPr>
            <w:color w:val="0000FF"/>
          </w:rPr>
          <w:t>56</w:t>
        </w:r>
      </w:hyperlink>
      <w:r>
        <w:t xml:space="preserve">, </w:t>
      </w:r>
      <w:hyperlink w:anchor="P158" w:history="1">
        <w:r>
          <w:rPr>
            <w:color w:val="0000FF"/>
          </w:rPr>
          <w:t>57</w:t>
        </w:r>
      </w:hyperlink>
      <w:r>
        <w:t xml:space="preserve">, </w:t>
      </w:r>
      <w:hyperlink w:anchor="P160" w:history="1">
        <w:r>
          <w:rPr>
            <w:color w:val="0000FF"/>
          </w:rPr>
          <w:t>59</w:t>
        </w:r>
      </w:hyperlink>
      <w:r>
        <w:t xml:space="preserve"> настоящего Устава принимаются двумя третями голосов от числа членов Правления Фонда, присутствующих на заседании.</w:t>
      </w:r>
    </w:p>
    <w:p w:rsidR="00575507" w:rsidRDefault="00575507">
      <w:pPr>
        <w:pStyle w:val="ConsPlusNormal"/>
        <w:spacing w:before="220"/>
        <w:ind w:firstLine="540"/>
        <w:jc w:val="both"/>
      </w:pPr>
      <w:r>
        <w:t>67. Решение Правления Фонда оформляется протоколом, который составляется в течение трех дней после проведения заседания и подписывается председателем Правления Фонда.</w:t>
      </w:r>
    </w:p>
    <w:p w:rsidR="00575507" w:rsidRDefault="00575507">
      <w:pPr>
        <w:pStyle w:val="ConsPlusNormal"/>
        <w:spacing w:before="220"/>
        <w:ind w:firstLine="540"/>
        <w:jc w:val="both"/>
      </w:pPr>
      <w:r>
        <w:lastRenderedPageBreak/>
        <w:t>68. В целях организационно-технического обеспечения деятельности Правления Фонда председатель Правления Фонда назначает секретаря Правления Фонда из числа сотрудников Фонда.</w:t>
      </w:r>
    </w:p>
    <w:p w:rsidR="00575507" w:rsidRDefault="00575507">
      <w:pPr>
        <w:pStyle w:val="ConsPlusNormal"/>
        <w:spacing w:before="220"/>
        <w:ind w:firstLine="540"/>
        <w:jc w:val="both"/>
      </w:pPr>
      <w:r>
        <w:t>69. К функциям секретаря Правления Фонда относятся:</w:t>
      </w:r>
    </w:p>
    <w:p w:rsidR="00575507" w:rsidRDefault="00575507">
      <w:pPr>
        <w:pStyle w:val="ConsPlusNormal"/>
        <w:spacing w:before="220"/>
        <w:ind w:firstLine="540"/>
        <w:jc w:val="both"/>
      </w:pPr>
      <w:r>
        <w:t>1) организация работы заседания Правления Фонда;</w:t>
      </w:r>
    </w:p>
    <w:p w:rsidR="00575507" w:rsidRDefault="00575507">
      <w:pPr>
        <w:pStyle w:val="ConsPlusNormal"/>
        <w:spacing w:before="220"/>
        <w:ind w:firstLine="540"/>
        <w:jc w:val="both"/>
      </w:pPr>
      <w:r>
        <w:t>2) составление повестки дня заседания;</w:t>
      </w:r>
    </w:p>
    <w:p w:rsidR="00575507" w:rsidRDefault="00575507">
      <w:pPr>
        <w:pStyle w:val="ConsPlusNormal"/>
        <w:spacing w:before="220"/>
        <w:ind w:firstLine="540"/>
        <w:jc w:val="both"/>
      </w:pPr>
      <w:r>
        <w:t>3) уведомление членов Правления Фонда о месте, времени, дате и повестке дня заседания;</w:t>
      </w:r>
    </w:p>
    <w:p w:rsidR="00575507" w:rsidRDefault="00575507">
      <w:pPr>
        <w:pStyle w:val="ConsPlusNormal"/>
        <w:spacing w:before="220"/>
        <w:ind w:firstLine="540"/>
        <w:jc w:val="both"/>
      </w:pPr>
      <w:r>
        <w:t>4) организация подготовки материалов к заседаниям;</w:t>
      </w:r>
    </w:p>
    <w:p w:rsidR="00575507" w:rsidRDefault="00575507">
      <w:pPr>
        <w:pStyle w:val="ConsPlusNormal"/>
        <w:spacing w:before="220"/>
        <w:ind w:firstLine="540"/>
        <w:jc w:val="both"/>
      </w:pPr>
      <w:r>
        <w:t>5) оформление протоколов заседаний;</w:t>
      </w:r>
    </w:p>
    <w:p w:rsidR="00575507" w:rsidRDefault="00575507">
      <w:pPr>
        <w:pStyle w:val="ConsPlusNormal"/>
        <w:spacing w:before="220"/>
        <w:ind w:firstLine="540"/>
        <w:jc w:val="both"/>
      </w:pPr>
      <w:r>
        <w:t>6) хранение протоколов заседаний Правления Фонда в течение трех лет;</w:t>
      </w:r>
    </w:p>
    <w:p w:rsidR="00575507" w:rsidRDefault="00575507">
      <w:pPr>
        <w:pStyle w:val="ConsPlusNormal"/>
        <w:spacing w:before="220"/>
        <w:ind w:firstLine="540"/>
        <w:jc w:val="both"/>
      </w:pPr>
      <w:r>
        <w:t>7) иные функции, не запрещенные действующим законодательством Российской Федерации, Свердловской области и настоящим Уставом.</w:t>
      </w:r>
    </w:p>
    <w:p w:rsidR="00575507" w:rsidRDefault="00575507">
      <w:pPr>
        <w:pStyle w:val="ConsPlusNormal"/>
        <w:ind w:firstLine="540"/>
        <w:jc w:val="both"/>
      </w:pPr>
    </w:p>
    <w:p w:rsidR="00575507" w:rsidRDefault="00575507">
      <w:pPr>
        <w:pStyle w:val="ConsPlusNormal"/>
        <w:jc w:val="center"/>
        <w:outlineLvl w:val="1"/>
      </w:pPr>
      <w:r>
        <w:t>Глава 8. ГЕНЕРАЛЬНЫЙ ДИРЕКТОР ФОНДА</w:t>
      </w:r>
    </w:p>
    <w:p w:rsidR="00575507" w:rsidRDefault="00575507">
      <w:pPr>
        <w:pStyle w:val="ConsPlusNormal"/>
        <w:ind w:firstLine="540"/>
        <w:jc w:val="both"/>
      </w:pPr>
    </w:p>
    <w:p w:rsidR="00575507" w:rsidRDefault="00575507">
      <w:pPr>
        <w:pStyle w:val="ConsPlusNormal"/>
        <w:ind w:firstLine="540"/>
        <w:jc w:val="both"/>
      </w:pPr>
      <w:r>
        <w:t>70. Единоличным исполнительным органом Фонда является генеральный директор Фонда. Генеральный директор Фонда организует работу Фонда, осуществляет руководство текущей деятельностью Фонда.</w:t>
      </w:r>
    </w:p>
    <w:p w:rsidR="00575507" w:rsidRDefault="00575507">
      <w:pPr>
        <w:pStyle w:val="ConsPlusNormal"/>
        <w:spacing w:before="220"/>
        <w:ind w:firstLine="540"/>
        <w:jc w:val="both"/>
      </w:pPr>
      <w:r>
        <w:t>71. Генеральный директор Фонда назначается на должность Правлением Фонда по представлению Попечительского совета Фонда, а также Правлением Фонда освобождается от должности.</w:t>
      </w:r>
    </w:p>
    <w:p w:rsidR="00575507" w:rsidRDefault="00575507">
      <w:pPr>
        <w:pStyle w:val="ConsPlusNormal"/>
        <w:spacing w:before="220"/>
        <w:ind w:firstLine="540"/>
        <w:jc w:val="both"/>
      </w:pPr>
      <w:r>
        <w:t>72. Срок полномочий генерального директора Фонда может составлять один год, три года или пять лет.</w:t>
      </w:r>
    </w:p>
    <w:p w:rsidR="00575507" w:rsidRDefault="00575507">
      <w:pPr>
        <w:pStyle w:val="ConsPlusNormal"/>
        <w:spacing w:before="220"/>
        <w:ind w:firstLine="540"/>
        <w:jc w:val="both"/>
      </w:pPr>
      <w:r>
        <w:t>73. К компетенции генерального директора Фонда относятся все вопросы руководства текущей деятельностью Фонда, за исключением вопросов, отнесенных к компетенции Попечительского совета Фонда и Правления Фонда.</w:t>
      </w:r>
    </w:p>
    <w:p w:rsidR="00575507" w:rsidRDefault="00575507">
      <w:pPr>
        <w:pStyle w:val="ConsPlusNormal"/>
        <w:spacing w:before="220"/>
        <w:ind w:firstLine="540"/>
        <w:jc w:val="both"/>
      </w:pPr>
      <w:r>
        <w:t>74. Генеральный директор Фонда:</w:t>
      </w:r>
    </w:p>
    <w:p w:rsidR="00575507" w:rsidRDefault="00575507">
      <w:pPr>
        <w:pStyle w:val="ConsPlusNormal"/>
        <w:spacing w:before="220"/>
        <w:ind w:firstLine="540"/>
        <w:jc w:val="both"/>
      </w:pPr>
      <w:r>
        <w:t>1) руководит деятельностью Фонда, обеспечивает достижение основных целей Фонда, выполнение решений Правления Фонда и Попечительского совета Фонда;</w:t>
      </w:r>
    </w:p>
    <w:p w:rsidR="00575507" w:rsidRDefault="00575507">
      <w:pPr>
        <w:pStyle w:val="ConsPlusNormal"/>
        <w:spacing w:before="220"/>
        <w:ind w:firstLine="540"/>
        <w:jc w:val="both"/>
      </w:pPr>
      <w:r>
        <w:t>2) без доверенности действует от имени Фонда, представляет его во всех учреждениях, предприятиях, организациях, объединениях на территории Российской Федерации и за рубежом;</w:t>
      </w:r>
    </w:p>
    <w:p w:rsidR="00575507" w:rsidRDefault="00575507">
      <w:pPr>
        <w:pStyle w:val="ConsPlusNormal"/>
        <w:spacing w:before="220"/>
        <w:ind w:firstLine="540"/>
        <w:jc w:val="both"/>
      </w:pPr>
      <w:r>
        <w:t>3) представляет на рассмотрение и утверждение Правления Фонда и Попечительского совета Фонда ежегодный финансовый план, годовой отчет и годовой бухгалтерский баланс Фонда, а также предложения о выделении бюджетных ассигнований по направлениям деятельности Фонда на будущий финансовый год;</w:t>
      </w:r>
    </w:p>
    <w:p w:rsidR="00575507" w:rsidRDefault="00575507">
      <w:pPr>
        <w:pStyle w:val="ConsPlusNormal"/>
        <w:spacing w:before="220"/>
        <w:ind w:firstLine="540"/>
        <w:jc w:val="both"/>
      </w:pPr>
      <w:r>
        <w:t>4) осуществляет подготовку и представление для рассмотрения Правления Фонда ежегодного отчета перед Губернатором Свердловской области, Законодательным Собранием Свердловской области, Правительством Свердловской области, уполномоченным органом и Общественной палатой Свердловской области об исполнении финансового плана Фонда;</w:t>
      </w:r>
    </w:p>
    <w:p w:rsidR="00575507" w:rsidRDefault="00575507">
      <w:pPr>
        <w:pStyle w:val="ConsPlusNormal"/>
        <w:spacing w:before="220"/>
        <w:ind w:firstLine="540"/>
        <w:jc w:val="both"/>
      </w:pPr>
      <w:r>
        <w:t xml:space="preserve">5) осуществляет подготовку и утверждает внутренние документы Фонда, определяющие </w:t>
      </w:r>
      <w:r>
        <w:lastRenderedPageBreak/>
        <w:t>порядок и условия финансирования, порядок, формы и сроки отчетности об использовании средств Фонда;</w:t>
      </w:r>
    </w:p>
    <w:p w:rsidR="00575507" w:rsidRDefault="00575507">
      <w:pPr>
        <w:pStyle w:val="ConsPlusNormal"/>
        <w:spacing w:before="220"/>
        <w:ind w:firstLine="540"/>
        <w:jc w:val="both"/>
      </w:pPr>
      <w:r>
        <w:t>6) ежеквартально отчитывается перед Правлением Фонда об исполнении финансового плана, о поступлении и расходовании средств, об инвестиционной деятельности Фонда;</w:t>
      </w:r>
    </w:p>
    <w:p w:rsidR="00575507" w:rsidRDefault="00575507">
      <w:pPr>
        <w:pStyle w:val="ConsPlusNormal"/>
        <w:spacing w:before="220"/>
        <w:ind w:firstLine="540"/>
        <w:jc w:val="both"/>
      </w:pPr>
      <w:r>
        <w:t xml:space="preserve">7) от имени Фонда заключает соглашения, договоры, совершает сделки в соответствии с настоящим Уставом и в пределах своих полномочий, выдает доверенности, открывает счета для осуществления текущей и административно-хозяйственной деятельности Фонда, счета в российских кредитных организациях, отобранных Правлением Фонда в соответствии с требованиями Жилищного </w:t>
      </w:r>
      <w:hyperlink r:id="rId19" w:history="1">
        <w:r>
          <w:rPr>
            <w:color w:val="0000FF"/>
          </w:rPr>
          <w:t>кодекса</w:t>
        </w:r>
      </w:hyperlink>
      <w:r>
        <w:t xml:space="preserve"> Российской Федерации, в рублях и в иностранной валюте;</w:t>
      </w:r>
    </w:p>
    <w:p w:rsidR="00575507" w:rsidRDefault="00575507">
      <w:pPr>
        <w:pStyle w:val="ConsPlusNormal"/>
        <w:spacing w:before="220"/>
        <w:ind w:firstLine="540"/>
        <w:jc w:val="both"/>
      </w:pPr>
      <w:r>
        <w:t>8) осуществляет подготовку сметы расходов на содержание Фонда и представляет ее для утверждения Правлению Фонда;</w:t>
      </w:r>
    </w:p>
    <w:p w:rsidR="00575507" w:rsidRDefault="00575507">
      <w:pPr>
        <w:pStyle w:val="ConsPlusNormal"/>
        <w:spacing w:before="220"/>
        <w:ind w:firstLine="540"/>
        <w:jc w:val="both"/>
      </w:pPr>
      <w:r>
        <w:t>9) утверждает структуру, штатное расписание, условия оплаты труда работников Фонда в пределах утвержденной Правлением Фонда сметы расходов на содержание Фонда;</w:t>
      </w:r>
    </w:p>
    <w:p w:rsidR="00575507" w:rsidRDefault="00575507">
      <w:pPr>
        <w:pStyle w:val="ConsPlusNormal"/>
        <w:spacing w:before="220"/>
        <w:ind w:firstLine="540"/>
        <w:jc w:val="both"/>
      </w:pPr>
      <w:r>
        <w:t>10) утверждает внутренние документы Фонда, определяющие внутренний трудовой распорядок и должностные обязанности работников Фонда, условия трудовых договоров и срочных контрактов;</w:t>
      </w:r>
    </w:p>
    <w:p w:rsidR="00575507" w:rsidRDefault="00575507">
      <w:pPr>
        <w:pStyle w:val="ConsPlusNormal"/>
        <w:spacing w:before="220"/>
        <w:ind w:firstLine="540"/>
        <w:jc w:val="both"/>
      </w:pPr>
      <w:r>
        <w:t>11) принимает на работу и увольняет работников Фонда в соответствии со штатным расписанием;</w:t>
      </w:r>
    </w:p>
    <w:p w:rsidR="00575507" w:rsidRDefault="00575507">
      <w:pPr>
        <w:pStyle w:val="ConsPlusNormal"/>
        <w:spacing w:before="220"/>
        <w:ind w:firstLine="540"/>
        <w:jc w:val="both"/>
      </w:pPr>
      <w:r>
        <w:t>12) распределяет обязанности между своими заместителями;</w:t>
      </w:r>
    </w:p>
    <w:p w:rsidR="00575507" w:rsidRDefault="00575507">
      <w:pPr>
        <w:pStyle w:val="ConsPlusNormal"/>
        <w:spacing w:before="220"/>
        <w:ind w:firstLine="540"/>
        <w:jc w:val="both"/>
      </w:pPr>
      <w:r>
        <w:t>13) разрабатывает планы работы Фонда и контролирует ход их выполнения;</w:t>
      </w:r>
    </w:p>
    <w:p w:rsidR="00575507" w:rsidRDefault="00575507">
      <w:pPr>
        <w:pStyle w:val="ConsPlusNormal"/>
        <w:spacing w:before="220"/>
        <w:ind w:firstLine="540"/>
        <w:jc w:val="both"/>
      </w:pPr>
      <w:r>
        <w:t>14) издает приказы, инструкции, распоряжения и другие документы по вопросам деятельности Фонда;</w:t>
      </w:r>
    </w:p>
    <w:p w:rsidR="00575507" w:rsidRDefault="00575507">
      <w:pPr>
        <w:pStyle w:val="ConsPlusNormal"/>
        <w:spacing w:before="220"/>
        <w:ind w:firstLine="540"/>
        <w:jc w:val="both"/>
      </w:pPr>
      <w:r>
        <w:t>15) осуществляет обязанности по публикации и представлению отчетности в уполномоченные органы в порядке, определенном действующим законодательством;</w:t>
      </w:r>
    </w:p>
    <w:p w:rsidR="00575507" w:rsidRDefault="00575507">
      <w:pPr>
        <w:pStyle w:val="ConsPlusNormal"/>
        <w:spacing w:before="220"/>
        <w:ind w:firstLine="540"/>
        <w:jc w:val="both"/>
      </w:pPr>
      <w:r>
        <w:t>16) утверждает внутренние документы Фонда, определяющие порядок работы региональной системы капитального ремонта МКД;</w:t>
      </w:r>
    </w:p>
    <w:p w:rsidR="00575507" w:rsidRDefault="00575507">
      <w:pPr>
        <w:pStyle w:val="ConsPlusNormal"/>
        <w:spacing w:before="220"/>
        <w:ind w:firstLine="540"/>
        <w:jc w:val="both"/>
      </w:pPr>
      <w:r>
        <w:t>17) проводит согласование документов, отнесенных к его компетенции внутренними регламентирующими документами Фонда, нормативными правовыми актами Свердловской области и правовыми документами уполномоченного органа;</w:t>
      </w:r>
    </w:p>
    <w:p w:rsidR="00575507" w:rsidRDefault="00575507">
      <w:pPr>
        <w:pStyle w:val="ConsPlusNormal"/>
        <w:spacing w:before="220"/>
        <w:ind w:firstLine="540"/>
        <w:jc w:val="both"/>
      </w:pPr>
      <w:r>
        <w:t>18) выдает доверенности от имени Фонда;</w:t>
      </w:r>
    </w:p>
    <w:p w:rsidR="00575507" w:rsidRDefault="00575507">
      <w:pPr>
        <w:pStyle w:val="ConsPlusNormal"/>
        <w:spacing w:before="220"/>
        <w:ind w:firstLine="540"/>
        <w:jc w:val="both"/>
      </w:pPr>
      <w:r>
        <w:t>19) исполняет иные обязанности в соответствии с настоящим Уставом.</w:t>
      </w:r>
    </w:p>
    <w:p w:rsidR="00575507" w:rsidRDefault="00575507">
      <w:pPr>
        <w:pStyle w:val="ConsPlusNormal"/>
        <w:spacing w:before="220"/>
        <w:ind w:firstLine="540"/>
        <w:jc w:val="both"/>
      </w:pPr>
      <w:r>
        <w:t>75. Генеральный директор Фонда обладает правом первой подписи финансовых документов Фонда.</w:t>
      </w:r>
    </w:p>
    <w:p w:rsidR="00575507" w:rsidRDefault="00575507">
      <w:pPr>
        <w:pStyle w:val="ConsPlusNormal"/>
        <w:spacing w:before="220"/>
        <w:ind w:firstLine="540"/>
        <w:jc w:val="both"/>
      </w:pPr>
      <w:r>
        <w:t>76. Генеральный директор Фонда вправе по собственной инициативе прекратить исполнение своих обязанностей, уведомив об этом уполномоченный орган в письменной форме не позднее чем за месяц до дня фактического прекращения исполнения обязанностей.</w:t>
      </w:r>
    </w:p>
    <w:p w:rsidR="00575507" w:rsidRDefault="00575507">
      <w:pPr>
        <w:pStyle w:val="ConsPlusNormal"/>
        <w:ind w:firstLine="540"/>
        <w:jc w:val="both"/>
      </w:pPr>
    </w:p>
    <w:p w:rsidR="00575507" w:rsidRDefault="00575507">
      <w:pPr>
        <w:pStyle w:val="ConsPlusNormal"/>
        <w:jc w:val="center"/>
        <w:outlineLvl w:val="1"/>
      </w:pPr>
      <w:r>
        <w:t>Глава 9. КОНТРОЛЬ ДЕЯТЕЛЬНОСТИ ФОНДА</w:t>
      </w:r>
    </w:p>
    <w:p w:rsidR="00575507" w:rsidRDefault="00575507">
      <w:pPr>
        <w:pStyle w:val="ConsPlusNormal"/>
        <w:ind w:firstLine="540"/>
        <w:jc w:val="both"/>
      </w:pPr>
    </w:p>
    <w:p w:rsidR="00575507" w:rsidRDefault="00575507">
      <w:pPr>
        <w:pStyle w:val="ConsPlusNormal"/>
        <w:ind w:firstLine="540"/>
        <w:jc w:val="both"/>
      </w:pPr>
      <w:r>
        <w:t xml:space="preserve">77. В соответствии со </w:t>
      </w:r>
      <w:hyperlink r:id="rId20" w:history="1">
        <w:r>
          <w:rPr>
            <w:color w:val="0000FF"/>
          </w:rPr>
          <w:t>статьей 20</w:t>
        </w:r>
      </w:hyperlink>
      <w:r>
        <w:t xml:space="preserve"> Жилищного кодекса Российской Федерации проверки деятельности Фонда проводятся с любой периодичностью и без формирования ежегодного плана </w:t>
      </w:r>
      <w:r>
        <w:lastRenderedPageBreak/>
        <w:t>проведения плановых проверок. Срок проведения проверок не ограничивается. Внеплановые проверки Фонда проводятся без согласования с органами прокуратуры и без предварительного уведомления Фонда о проведении таких проверок.</w:t>
      </w:r>
    </w:p>
    <w:p w:rsidR="00575507" w:rsidRDefault="00575507">
      <w:pPr>
        <w:pStyle w:val="ConsPlusNormal"/>
        <w:spacing w:before="220"/>
        <w:ind w:firstLine="540"/>
        <w:jc w:val="both"/>
      </w:pPr>
      <w:r>
        <w:t>78. Внеплановые проверки могут проводиться на основании заявлений, поступивших из правоохранительных органов, или решения Попечительского совета Фонда.</w:t>
      </w:r>
    </w:p>
    <w:p w:rsidR="00575507" w:rsidRDefault="00575507">
      <w:pPr>
        <w:pStyle w:val="ConsPlusNormal"/>
        <w:spacing w:before="220"/>
        <w:ind w:firstLine="540"/>
        <w:jc w:val="both"/>
      </w:pPr>
      <w:r>
        <w:t>79. Требования лиц, проводящих проверку, обязательны для Фонда и его должностных лиц и подлежат исполнению в сроки, указанные руководителем проверки.</w:t>
      </w:r>
    </w:p>
    <w:p w:rsidR="00575507" w:rsidRDefault="00575507">
      <w:pPr>
        <w:pStyle w:val="ConsPlusNormal"/>
        <w:spacing w:before="220"/>
        <w:ind w:firstLine="540"/>
        <w:jc w:val="both"/>
      </w:pPr>
      <w:r>
        <w:t>80. Фонд обязуется представлять по запросу лиц, проводящих проверку, и в установленные ими сроки информацию и документы, необходимые для проведения проверок, а также оказывать содействие лицам, проводящим проверку. Копии документов, представляемых Фондом в соответствии с настоящим пунктом, должны быть прошиты, пронумерованы, скреплены печатью Фонда и подписью генерального директора Фонда.</w:t>
      </w:r>
    </w:p>
    <w:p w:rsidR="00575507" w:rsidRDefault="00575507">
      <w:pPr>
        <w:pStyle w:val="ConsPlusNormal"/>
        <w:spacing w:before="220"/>
        <w:ind w:firstLine="540"/>
        <w:jc w:val="both"/>
      </w:pPr>
      <w:r>
        <w:t>81. По результатам проверки оформляется письменный акт проверки, в котором отражаются вопросы, являвшиеся предметом проверки, выявленные нарушения и причины их совершения (по мнению лиц, проводящих проверку), предложения о мерах, которые должны быть приняты в целях устранения и предотвращения нарушений, в том числе в части привлечения к ответственности лиц, виновных в допущенных нарушениях.</w:t>
      </w:r>
    </w:p>
    <w:p w:rsidR="00575507" w:rsidRDefault="00575507">
      <w:pPr>
        <w:pStyle w:val="ConsPlusNormal"/>
        <w:spacing w:before="220"/>
        <w:ind w:firstLine="540"/>
        <w:jc w:val="both"/>
      </w:pPr>
      <w:r>
        <w:t>Все выводы и предложения, содержащиеся в акте проверки, должны быть мотивированы и обоснованы.</w:t>
      </w:r>
    </w:p>
    <w:p w:rsidR="00575507" w:rsidRDefault="00575507">
      <w:pPr>
        <w:pStyle w:val="ConsPlusNormal"/>
        <w:spacing w:before="220"/>
        <w:ind w:firstLine="540"/>
        <w:jc w:val="both"/>
      </w:pPr>
      <w:r>
        <w:t>82. Акт проверки подписывается руководителем проверки и всеми лицами, проводившими проверку.</w:t>
      </w:r>
    </w:p>
    <w:p w:rsidR="00575507" w:rsidRDefault="00575507">
      <w:pPr>
        <w:pStyle w:val="ConsPlusNormal"/>
        <w:spacing w:before="220"/>
        <w:ind w:firstLine="540"/>
        <w:jc w:val="both"/>
      </w:pPr>
      <w:r>
        <w:t>В случае выявления в ходе проверки обстоятельств, содержащих признаки уголовно наказуемого деяния, акт проверки направляется в правоохранительные органы согласно их компетенции не позднее десяти дней со дня подписания акта проверки.</w:t>
      </w:r>
    </w:p>
    <w:p w:rsidR="00575507" w:rsidRDefault="00575507">
      <w:pPr>
        <w:pStyle w:val="ConsPlusNormal"/>
        <w:spacing w:before="220"/>
        <w:ind w:firstLine="540"/>
        <w:jc w:val="both"/>
      </w:pPr>
      <w:r>
        <w:t>83. Акт проверки направляется Фонду не позднее десяти дней со дня окончания проверки и подлежит рассмотрению Фондом в течение двадцати дней с участием представителя уполномоченного органа из состава лиц, проводивших проверку.</w:t>
      </w:r>
    </w:p>
    <w:p w:rsidR="00575507" w:rsidRDefault="00575507">
      <w:pPr>
        <w:pStyle w:val="ConsPlusNormal"/>
        <w:spacing w:before="220"/>
        <w:ind w:firstLine="540"/>
        <w:jc w:val="both"/>
      </w:pPr>
      <w:r>
        <w:t>84. Позиция Фонда по акту проверки, в том числе информация о мерах, принятых в целях устранения и недопущения в дальнейшем выявленных нарушений, о привлечении к ответственности лиц, допустивших нарушения, подготовленная по результатам рассмотрения акта проверки в установленном порядке, направляется в организацию, проводившую проверку, не позднее двадцати дней со дня рассмотрения акта проверки.</w:t>
      </w:r>
    </w:p>
    <w:p w:rsidR="00575507" w:rsidRDefault="00575507">
      <w:pPr>
        <w:pStyle w:val="ConsPlusNormal"/>
        <w:spacing w:before="220"/>
        <w:ind w:firstLine="540"/>
        <w:jc w:val="both"/>
      </w:pPr>
      <w:r>
        <w:t>85. При проведении проверки Фонд обязан оказывать необходимое организационное и техническое содействие лицам, проводящим проверку, в том числе обеспечивать их необходимыми помещениями, организационной техникой, канцелярскими принадлежностями и другими средствами, необходимыми для проведения проверки.</w:t>
      </w:r>
    </w:p>
    <w:p w:rsidR="00575507" w:rsidRDefault="00575507">
      <w:pPr>
        <w:pStyle w:val="ConsPlusNormal"/>
        <w:spacing w:before="220"/>
        <w:ind w:firstLine="540"/>
        <w:jc w:val="both"/>
      </w:pPr>
      <w:r>
        <w:t xml:space="preserve">86. Контроль деятельности Фонда осуществляется в порядке, установленном </w:t>
      </w:r>
      <w:hyperlink r:id="rId21" w:history="1">
        <w:r>
          <w:rPr>
            <w:color w:val="0000FF"/>
          </w:rPr>
          <w:t>статьями 20</w:t>
        </w:r>
      </w:hyperlink>
      <w:r>
        <w:t xml:space="preserve">, </w:t>
      </w:r>
      <w:hyperlink r:id="rId22" w:history="1">
        <w:r>
          <w:rPr>
            <w:color w:val="0000FF"/>
          </w:rPr>
          <w:t>172</w:t>
        </w:r>
      </w:hyperlink>
      <w:r>
        <w:t xml:space="preserve">, </w:t>
      </w:r>
      <w:hyperlink r:id="rId23" w:history="1">
        <w:r>
          <w:rPr>
            <w:color w:val="0000FF"/>
          </w:rPr>
          <w:t>186</w:t>
        </w:r>
      </w:hyperlink>
      <w:r>
        <w:t xml:space="preserve">, </w:t>
      </w:r>
      <w:hyperlink r:id="rId24" w:history="1">
        <w:r>
          <w:rPr>
            <w:color w:val="0000FF"/>
          </w:rPr>
          <w:t>187</w:t>
        </w:r>
      </w:hyperlink>
      <w:r>
        <w:t xml:space="preserve"> Жилищного кодекса Российской Федерации, </w:t>
      </w:r>
      <w:hyperlink r:id="rId25" w:history="1">
        <w:r>
          <w:rPr>
            <w:color w:val="0000FF"/>
          </w:rPr>
          <w:t>статьей 32</w:t>
        </w:r>
      </w:hyperlink>
      <w:r>
        <w:t xml:space="preserve"> Федерального закона от 12 января 1996 года N 7-ФЗ "О некоммерческих организациях", а также в соответствии с иными законами Российской Федерации, Свердловской области и нормативными правовыми актами Свердловской области.</w:t>
      </w:r>
    </w:p>
    <w:p w:rsidR="00575507" w:rsidRDefault="00575507">
      <w:pPr>
        <w:pStyle w:val="ConsPlusNormal"/>
        <w:spacing w:before="220"/>
        <w:ind w:firstLine="540"/>
        <w:jc w:val="both"/>
      </w:pPr>
      <w:r>
        <w:t>87. Контроль за целевым расходованием средств осуществляется уполномоченным органом в порядке, установленном нормативными правовыми актами Свердловской области и настоящим Уставом.</w:t>
      </w:r>
    </w:p>
    <w:p w:rsidR="00575507" w:rsidRDefault="00575507">
      <w:pPr>
        <w:pStyle w:val="ConsPlusNormal"/>
        <w:ind w:firstLine="540"/>
        <w:jc w:val="both"/>
      </w:pPr>
    </w:p>
    <w:p w:rsidR="00575507" w:rsidRDefault="00575507">
      <w:pPr>
        <w:pStyle w:val="ConsPlusNormal"/>
        <w:jc w:val="center"/>
        <w:outlineLvl w:val="1"/>
      </w:pPr>
      <w:r>
        <w:t>Глава 10. УЧЕТ И ОТЧЕТНОСТЬ ФОНДА</w:t>
      </w:r>
    </w:p>
    <w:p w:rsidR="00575507" w:rsidRDefault="00575507">
      <w:pPr>
        <w:pStyle w:val="ConsPlusNormal"/>
        <w:ind w:firstLine="540"/>
        <w:jc w:val="both"/>
      </w:pPr>
    </w:p>
    <w:p w:rsidR="00575507" w:rsidRDefault="00575507">
      <w:pPr>
        <w:pStyle w:val="ConsPlusNormal"/>
        <w:ind w:firstLine="540"/>
        <w:jc w:val="both"/>
      </w:pPr>
      <w:r>
        <w:t>88. Фонд ведет бухгалтерский учет и представляет отчетность по форме и в порядке, установленным действующим законодательством Российской Федерации и Свердловской области.</w:t>
      </w:r>
    </w:p>
    <w:p w:rsidR="00575507" w:rsidRDefault="00575507">
      <w:pPr>
        <w:pStyle w:val="ConsPlusNormal"/>
        <w:spacing w:before="220"/>
        <w:ind w:firstLine="540"/>
        <w:jc w:val="both"/>
      </w:pPr>
      <w:r>
        <w:t>89. Фонд представляет информацию о своей деятельности органам государственной статистики и налоговым органам, учредителю и иным лицам в соответствии с законодательством Российской Федерации, Свердловской области и настоящим Уставом. Учредителю и уполномоченному органу по их запросам незамедлительно представляется любая информация, касающаяся деятельности Фонда.</w:t>
      </w:r>
    </w:p>
    <w:p w:rsidR="00575507" w:rsidRDefault="00575507">
      <w:pPr>
        <w:pStyle w:val="ConsPlusNormal"/>
        <w:spacing w:before="220"/>
        <w:ind w:firstLine="540"/>
        <w:jc w:val="both"/>
      </w:pPr>
      <w:r>
        <w:t xml:space="preserve">90. Фонд ежегодно в соответствии с Федеральным </w:t>
      </w:r>
      <w:hyperlink r:id="rId26" w:history="1">
        <w:r>
          <w:rPr>
            <w:color w:val="0000FF"/>
          </w:rPr>
          <w:t>законом</w:t>
        </w:r>
      </w:hyperlink>
      <w:r>
        <w:t xml:space="preserve"> от 12 января 1996 года N 7-ФЗ "О некоммерческих организациях" представляет в территориальный орган Министерства юстиции Российской Федерации отчет о своей деятельности, о персональном составе руководящих органов, а также документы о расходовании денежных средств и об использовании иного имущества, в том числе полученных от международных и иностранных организаций, иностранных граждан и лиц без гражданства.</w:t>
      </w:r>
    </w:p>
    <w:p w:rsidR="00575507" w:rsidRDefault="00575507">
      <w:pPr>
        <w:pStyle w:val="ConsPlusNormal"/>
        <w:spacing w:before="220"/>
        <w:ind w:firstLine="540"/>
        <w:jc w:val="both"/>
      </w:pPr>
      <w:r>
        <w:t xml:space="preserve">91. Фонд в соответствии с Федеральным </w:t>
      </w:r>
      <w:hyperlink r:id="rId27" w:history="1">
        <w:r>
          <w:rPr>
            <w:color w:val="0000FF"/>
          </w:rPr>
          <w:t>законом</w:t>
        </w:r>
      </w:hyperlink>
      <w:r>
        <w:t xml:space="preserve"> от 30 декабря 2008 года N 307-ФЗ "Об аудиторской деятельности" и Жилищным </w:t>
      </w:r>
      <w:hyperlink r:id="rId28" w:history="1">
        <w:r>
          <w:rPr>
            <w:color w:val="0000FF"/>
          </w:rPr>
          <w:t>кодексом</w:t>
        </w:r>
      </w:hyperlink>
      <w:r>
        <w:t xml:space="preserve"> Российской Федерации ежегодно проводит аудиторскую проверку бухгалтерского учета и финансовой (бухгалтерской) отчетности.</w:t>
      </w:r>
    </w:p>
    <w:p w:rsidR="00575507" w:rsidRDefault="00575507">
      <w:pPr>
        <w:pStyle w:val="ConsPlusNormal"/>
        <w:spacing w:before="220"/>
        <w:ind w:firstLine="540"/>
        <w:jc w:val="both"/>
      </w:pPr>
      <w:r>
        <w:t>92. За искажение государственной отчетности должностные лица Фонда несут ответственность, установленную действующим законодательством.</w:t>
      </w:r>
    </w:p>
    <w:p w:rsidR="00575507" w:rsidRDefault="00575507">
      <w:pPr>
        <w:pStyle w:val="ConsPlusNormal"/>
        <w:spacing w:before="220"/>
        <w:ind w:firstLine="540"/>
        <w:jc w:val="both"/>
      </w:pPr>
      <w:r>
        <w:t>93. Годовой отчет и аудиторское заключение Фонд обязан ежегодно размещать на сайте уполномоченного органа и на своем сайте в информационно-телекоммуникационной сети Интернет в порядке и сроки, установленные законодательством Российской Федерации и Свердловской области.</w:t>
      </w:r>
    </w:p>
    <w:p w:rsidR="00575507" w:rsidRDefault="00575507">
      <w:pPr>
        <w:pStyle w:val="ConsPlusNormal"/>
        <w:spacing w:before="220"/>
        <w:ind w:firstLine="540"/>
        <w:jc w:val="both"/>
      </w:pPr>
      <w:r>
        <w:t>94. Фонд обязан ежегодно размещать следующую информацию о деятельности Фонда на своем сайте в информационно-телекоммуникационной сети Интернет:</w:t>
      </w:r>
    </w:p>
    <w:p w:rsidR="00575507" w:rsidRDefault="00575507">
      <w:pPr>
        <w:pStyle w:val="ConsPlusNormal"/>
        <w:spacing w:before="220"/>
        <w:ind w:firstLine="540"/>
        <w:jc w:val="both"/>
      </w:pPr>
      <w:r>
        <w:t>1) отчеты, предусмотренные законодательством Российской Федерации и нормативными правовыми актами Свердловской области;</w:t>
      </w:r>
    </w:p>
    <w:p w:rsidR="00575507" w:rsidRDefault="00575507">
      <w:pPr>
        <w:pStyle w:val="ConsPlusNormal"/>
        <w:spacing w:before="220"/>
        <w:ind w:firstLine="540"/>
        <w:jc w:val="both"/>
      </w:pPr>
      <w:r>
        <w:t>2) информацию о состоянии формирования фонда капитального ремонта по каждому многоквартирному дому;</w:t>
      </w:r>
    </w:p>
    <w:p w:rsidR="00575507" w:rsidRDefault="00575507">
      <w:pPr>
        <w:pStyle w:val="ConsPlusNormal"/>
        <w:spacing w:before="220"/>
        <w:ind w:firstLine="540"/>
        <w:jc w:val="both"/>
      </w:pPr>
      <w:r>
        <w:t>3) информацию о результатах проверок деятельности Фонда;</w:t>
      </w:r>
    </w:p>
    <w:p w:rsidR="00575507" w:rsidRDefault="00575507">
      <w:pPr>
        <w:pStyle w:val="ConsPlusNormal"/>
        <w:spacing w:before="220"/>
        <w:ind w:firstLine="540"/>
        <w:jc w:val="both"/>
      </w:pPr>
      <w:r>
        <w:t>4) иную информацию, не запрещенную действующим законодательством Российской Федерации и Свердловской области.</w:t>
      </w:r>
    </w:p>
    <w:p w:rsidR="00575507" w:rsidRDefault="00575507">
      <w:pPr>
        <w:pStyle w:val="ConsPlusNormal"/>
        <w:ind w:firstLine="540"/>
        <w:jc w:val="both"/>
      </w:pPr>
    </w:p>
    <w:p w:rsidR="00575507" w:rsidRDefault="00575507">
      <w:pPr>
        <w:pStyle w:val="ConsPlusNormal"/>
        <w:jc w:val="center"/>
        <w:outlineLvl w:val="1"/>
      </w:pPr>
      <w:r>
        <w:t>Глава 11. ПОРЯДОК ВНЕСЕНИЯ ИЗМЕНЕНИЙ В УСТАВ ФОНДА</w:t>
      </w:r>
    </w:p>
    <w:p w:rsidR="00575507" w:rsidRDefault="00575507">
      <w:pPr>
        <w:pStyle w:val="ConsPlusNormal"/>
        <w:ind w:firstLine="540"/>
        <w:jc w:val="both"/>
      </w:pPr>
    </w:p>
    <w:p w:rsidR="00575507" w:rsidRDefault="00575507">
      <w:pPr>
        <w:pStyle w:val="ConsPlusNormal"/>
        <w:ind w:firstLine="540"/>
        <w:jc w:val="both"/>
      </w:pPr>
      <w:r>
        <w:t>95. Изменения в настоящий Устав вносятся по решению Правления Фонда, согласованному с Попечительским советом Фонда, и подлежат государственной регистрации.</w:t>
      </w:r>
    </w:p>
    <w:p w:rsidR="00575507" w:rsidRDefault="00575507">
      <w:pPr>
        <w:pStyle w:val="ConsPlusNormal"/>
        <w:spacing w:before="220"/>
        <w:ind w:firstLine="540"/>
        <w:jc w:val="both"/>
      </w:pPr>
      <w:r>
        <w:t>96. Государственная регистрация изменений в настоящий Устав осуществляется в порядке, установленном действующим законодательством Российской Федерации.</w:t>
      </w:r>
    </w:p>
    <w:p w:rsidR="00575507" w:rsidRDefault="00575507">
      <w:pPr>
        <w:pStyle w:val="ConsPlusNormal"/>
        <w:spacing w:before="220"/>
        <w:ind w:firstLine="540"/>
        <w:jc w:val="both"/>
      </w:pPr>
      <w:r>
        <w:t>97. Изменения в настоящий Устав вступают в силу с момента их государственной регистрации.</w:t>
      </w:r>
    </w:p>
    <w:p w:rsidR="00575507" w:rsidRDefault="00575507">
      <w:pPr>
        <w:pStyle w:val="ConsPlusNormal"/>
        <w:ind w:firstLine="540"/>
        <w:jc w:val="both"/>
      </w:pPr>
    </w:p>
    <w:p w:rsidR="00575507" w:rsidRDefault="00575507">
      <w:pPr>
        <w:pStyle w:val="ConsPlusNormal"/>
        <w:jc w:val="center"/>
        <w:outlineLvl w:val="1"/>
      </w:pPr>
      <w:r>
        <w:t>Глава 12. РЕОРГАНИЗАЦИЯ И ЛИКВИДАЦИЯ ФОНДА</w:t>
      </w:r>
    </w:p>
    <w:p w:rsidR="00575507" w:rsidRDefault="00575507">
      <w:pPr>
        <w:pStyle w:val="ConsPlusNormal"/>
      </w:pPr>
    </w:p>
    <w:p w:rsidR="00575507" w:rsidRDefault="00575507">
      <w:pPr>
        <w:pStyle w:val="ConsPlusNormal"/>
        <w:ind w:firstLine="540"/>
        <w:jc w:val="both"/>
      </w:pPr>
      <w:r>
        <w:t>98. Прекращение деятельности Фонда может осуществляться в виде его реорганизации и ликвидации.</w:t>
      </w:r>
    </w:p>
    <w:p w:rsidR="00575507" w:rsidRDefault="00575507">
      <w:pPr>
        <w:pStyle w:val="ConsPlusNormal"/>
        <w:spacing w:before="220"/>
        <w:ind w:firstLine="540"/>
        <w:jc w:val="both"/>
      </w:pPr>
      <w:r>
        <w:t>99. Фонд может быть реорганизован в порядке, предусмотренном действующим законодательством Российской Федерации.</w:t>
      </w:r>
    </w:p>
    <w:p w:rsidR="00575507" w:rsidRDefault="00575507">
      <w:pPr>
        <w:pStyle w:val="ConsPlusNormal"/>
        <w:spacing w:before="220"/>
        <w:ind w:firstLine="540"/>
        <w:jc w:val="both"/>
      </w:pPr>
      <w:r>
        <w:t>100. Фонд может быть реорганизован по решению Правления Фонда, согласованному с Попечительским советом Фонда.</w:t>
      </w:r>
    </w:p>
    <w:p w:rsidR="00575507" w:rsidRDefault="00575507">
      <w:pPr>
        <w:pStyle w:val="ConsPlusNormal"/>
        <w:spacing w:before="220"/>
        <w:ind w:firstLine="540"/>
        <w:jc w:val="both"/>
      </w:pPr>
      <w:r>
        <w:t>101. Фонд может быть ликвидирован только по решению суда по заявлению заинтересованных лиц в следующих случаях:</w:t>
      </w:r>
    </w:p>
    <w:p w:rsidR="00575507" w:rsidRDefault="00575507">
      <w:pPr>
        <w:pStyle w:val="ConsPlusNormal"/>
        <w:spacing w:before="220"/>
        <w:ind w:firstLine="540"/>
        <w:jc w:val="both"/>
      </w:pPr>
      <w:r>
        <w:t>1) имущества Фонда недостаточно для осуществления его целей и вероятность получения необходимого имущества нереальна;</w:t>
      </w:r>
    </w:p>
    <w:p w:rsidR="00575507" w:rsidRDefault="00575507">
      <w:pPr>
        <w:pStyle w:val="ConsPlusNormal"/>
        <w:spacing w:before="220"/>
        <w:ind w:firstLine="540"/>
        <w:jc w:val="both"/>
      </w:pPr>
      <w:r>
        <w:t>2) цели Фонда не могут быть достигнуты, а необходимые изменения целей Фонда не могут быть произведены;</w:t>
      </w:r>
    </w:p>
    <w:p w:rsidR="00575507" w:rsidRDefault="00575507">
      <w:pPr>
        <w:pStyle w:val="ConsPlusNormal"/>
        <w:spacing w:before="220"/>
        <w:ind w:firstLine="540"/>
        <w:jc w:val="both"/>
      </w:pPr>
      <w:r>
        <w:t>3) Фонд уклоняется в своей деятельности от целей, предусмотренных настоящим Уставом;</w:t>
      </w:r>
    </w:p>
    <w:p w:rsidR="00575507" w:rsidRDefault="00575507">
      <w:pPr>
        <w:pStyle w:val="ConsPlusNormal"/>
        <w:spacing w:before="220"/>
        <w:ind w:firstLine="540"/>
        <w:jc w:val="both"/>
      </w:pPr>
      <w:r>
        <w:t>4) в других случаях, предусмотренных законодательством Российской Федерации.</w:t>
      </w:r>
    </w:p>
    <w:p w:rsidR="00575507" w:rsidRDefault="00575507">
      <w:pPr>
        <w:pStyle w:val="ConsPlusNormal"/>
        <w:spacing w:before="220"/>
        <w:ind w:firstLine="540"/>
        <w:jc w:val="both"/>
      </w:pPr>
      <w:r>
        <w:t>102. В случае принятия судом решения о ликвидации Фонда имущество Фонда, оставшееся после удовлетворения требований кредиторов, направляется на капитальный ремонт общего имущества многоквартирных домов.</w:t>
      </w:r>
    </w:p>
    <w:p w:rsidR="00575507" w:rsidRDefault="00575507">
      <w:pPr>
        <w:pStyle w:val="ConsPlusNormal"/>
        <w:spacing w:before="220"/>
        <w:ind w:firstLine="540"/>
        <w:jc w:val="both"/>
      </w:pPr>
      <w:r>
        <w:t>103. Им</w:t>
      </w:r>
      <w:bookmarkStart w:id="6" w:name="_GoBack"/>
      <w:bookmarkEnd w:id="6"/>
      <w:r>
        <w:t>ущество, оставшееся после ликвидации Фонда, не может быть передано его учредителю.</w:t>
      </w:r>
    </w:p>
    <w:p w:rsidR="00575507" w:rsidRDefault="00575507">
      <w:pPr>
        <w:pStyle w:val="ConsPlusNormal"/>
        <w:spacing w:before="220"/>
        <w:ind w:firstLine="540"/>
        <w:jc w:val="both"/>
      </w:pPr>
      <w:r>
        <w:t>104. Документы ликвидированного Фонда по личному составу передаются по описи на хранение в архив по месту государственной регистрации.</w:t>
      </w:r>
    </w:p>
    <w:p w:rsidR="00575507" w:rsidRDefault="00575507">
      <w:pPr>
        <w:pStyle w:val="ConsPlusNormal"/>
        <w:spacing w:before="220"/>
        <w:ind w:firstLine="540"/>
        <w:jc w:val="both"/>
      </w:pPr>
      <w:r>
        <w:t>105. Ликвидация Фонда считается завершенной, а Фонд прекратившим свое существование после внесения записи об этом в Единый государственный реестр юридических лиц.</w:t>
      </w:r>
    </w:p>
    <w:p w:rsidR="00575507" w:rsidRDefault="00575507">
      <w:pPr>
        <w:pStyle w:val="ConsPlusNormal"/>
      </w:pPr>
    </w:p>
    <w:p w:rsidR="00575507" w:rsidRDefault="00575507">
      <w:pPr>
        <w:pStyle w:val="ConsPlusNormal"/>
      </w:pPr>
    </w:p>
    <w:p w:rsidR="00575507" w:rsidRDefault="0057550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41663" w:rsidRDefault="00541663"/>
    <w:sectPr w:rsidR="00541663" w:rsidSect="005C68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507"/>
    <w:rsid w:val="00541663"/>
    <w:rsid w:val="0057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48808F-B8FA-49E6-BE6C-5681C1781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55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755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7550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316634A2224E50F490541E0CB5820E0A7CE31CA8E339F6CA598881C699664AA62l7mFK" TargetMode="External"/><Relationship Id="rId13" Type="http://schemas.openxmlformats.org/officeDocument/2006/relationships/hyperlink" Target="consultantplus://offline/ref=8316634A2224E50F49055FEDDD347EEAA5C56CC18D3A9D32FCC98E4B36lCm6K" TargetMode="External"/><Relationship Id="rId18" Type="http://schemas.openxmlformats.org/officeDocument/2006/relationships/hyperlink" Target="consultantplus://offline/ref=8316634A2224E50F490541E0CB5820E0A7CE31CA8E30906CA29A881C699664AA627FAB90972299409EE7BD86lCm5K" TargetMode="External"/><Relationship Id="rId26" Type="http://schemas.openxmlformats.org/officeDocument/2006/relationships/hyperlink" Target="consultantplus://offline/ref=8316634A2224E50F49055FEDDD347EEAA5C56CC18D3A9D32FCC98E4B36lCm6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316634A2224E50F49055FEDDD347EEAA5C56BC58F349D32FCC98E4B36C662FF223FADC5D4679546l9mCK" TargetMode="External"/><Relationship Id="rId7" Type="http://schemas.openxmlformats.org/officeDocument/2006/relationships/hyperlink" Target="consultantplus://offline/ref=8316634A2224E50F49055FEDDD347EEAA5C56CC18D3A9D32FCC98E4B36lCm6K" TargetMode="External"/><Relationship Id="rId12" Type="http://schemas.openxmlformats.org/officeDocument/2006/relationships/hyperlink" Target="consultantplus://offline/ref=8316634A2224E50F49055FEDDD347EEAA5C56BC58F349D32FCC98E4B36C662FF223FADC7D6l6m4K" TargetMode="External"/><Relationship Id="rId17" Type="http://schemas.openxmlformats.org/officeDocument/2006/relationships/hyperlink" Target="consultantplus://offline/ref=8316634A2224E50F49055FEDDD347EEAA5C56BC58F349D32FCC98E4B36lCm6K" TargetMode="External"/><Relationship Id="rId25" Type="http://schemas.openxmlformats.org/officeDocument/2006/relationships/hyperlink" Target="consultantplus://offline/ref=8316634A2224E50F49055FEDDD347EEAA5C56CC18D3A9D32FCC98E4B36C662FF223FADC5D4669642l9m9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316634A2224E50F49055FEDDD347EEAA5C56BC58F349D32FCC98E4B36lCm6K" TargetMode="External"/><Relationship Id="rId20" Type="http://schemas.openxmlformats.org/officeDocument/2006/relationships/hyperlink" Target="consultantplus://offline/ref=8316634A2224E50F49055FEDDD347EEAA5C56BC58F349D32FCC98E4B36C662FF223FADC5D4679546l9mCK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316634A2224E50F49055FEDDD347EEAA5C56BC58F349D32FCC98E4B36C662FF223FADC7D6l6m4K" TargetMode="External"/><Relationship Id="rId11" Type="http://schemas.openxmlformats.org/officeDocument/2006/relationships/hyperlink" Target="consultantplus://offline/ref=8316634A2224E50F49055FEDDD347EEAA4CC6BC185309D32FCC98E4B36lCm6K" TargetMode="External"/><Relationship Id="rId24" Type="http://schemas.openxmlformats.org/officeDocument/2006/relationships/hyperlink" Target="consultantplus://offline/ref=8316634A2224E50F49055FEDDD347EEAA5C56BC58F349D32FCC98E4B36C662FF223FADC7DCl6m3K" TargetMode="External"/><Relationship Id="rId5" Type="http://schemas.openxmlformats.org/officeDocument/2006/relationships/hyperlink" Target="consultantplus://offline/ref=8316634A2224E50F490541E0CB5820E0A7CE31CA8D319665A79A881C699664AA627FAB90972299409EE7BD87lCm2K" TargetMode="External"/><Relationship Id="rId15" Type="http://schemas.openxmlformats.org/officeDocument/2006/relationships/hyperlink" Target="consultantplus://offline/ref=8316634A2224E50F490541E0CB5820E0A7CE31CA8D309467A79B881C699664AA62l7mFK" TargetMode="External"/><Relationship Id="rId23" Type="http://schemas.openxmlformats.org/officeDocument/2006/relationships/hyperlink" Target="consultantplus://offline/ref=8316634A2224E50F49055FEDDD347EEAA5C56BC58F349D32FCC98E4B36C662FF223FADC7D3l6mFK" TargetMode="External"/><Relationship Id="rId28" Type="http://schemas.openxmlformats.org/officeDocument/2006/relationships/hyperlink" Target="consultantplus://offline/ref=8316634A2224E50F49055FEDDD347EEAA5C56BC58F349D32FCC98E4B36lCm6K" TargetMode="External"/><Relationship Id="rId10" Type="http://schemas.openxmlformats.org/officeDocument/2006/relationships/hyperlink" Target="consultantplus://offline/ref=8316634A2224E50F490541E0CB5820E0A7CE31CA8D319665A79A881C699664AA627FAB90972299409EE7BD87lCm2K" TargetMode="External"/><Relationship Id="rId19" Type="http://schemas.openxmlformats.org/officeDocument/2006/relationships/hyperlink" Target="consultantplus://offline/ref=8316634A2224E50F49055FEDDD347EEAA5C56BC58F349D32FCC98E4B36lCm6K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316634A2224E50F490541E0CB5820E0A7CE31CA8D309467A79B881C699664AA627FAB90972299409EE7BD87lCmFK" TargetMode="External"/><Relationship Id="rId14" Type="http://schemas.openxmlformats.org/officeDocument/2006/relationships/hyperlink" Target="consultantplus://offline/ref=8316634A2224E50F490541E0CB5820E0A7CE31CA8E339F60A09F881C699664AA62l7mFK" TargetMode="External"/><Relationship Id="rId22" Type="http://schemas.openxmlformats.org/officeDocument/2006/relationships/hyperlink" Target="consultantplus://offline/ref=8316634A2224E50F49055FEDDD347EEAA5C56BC58F349D32FCC98E4B36C662FF223FADC6D2l6m3K" TargetMode="External"/><Relationship Id="rId27" Type="http://schemas.openxmlformats.org/officeDocument/2006/relationships/hyperlink" Target="consultantplus://offline/ref=8316634A2224E50F49055FEDDD347EEAA4CC69C289339D32FCC98E4B36lCm6K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5959</Words>
  <Characters>33969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Харичева Ольга Сергеевна</dc:creator>
  <cp:keywords/>
  <dc:description/>
  <cp:lastModifiedBy>Харичева Ольга Сергеевна</cp:lastModifiedBy>
  <cp:revision>1</cp:revision>
  <dcterms:created xsi:type="dcterms:W3CDTF">2018-10-01T10:38:00Z</dcterms:created>
  <dcterms:modified xsi:type="dcterms:W3CDTF">2018-10-01T10:39:00Z</dcterms:modified>
</cp:coreProperties>
</file>